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139" w:rsidRDefault="00A81CD4" w:rsidP="00A81CD4">
      <w:pPr>
        <w:jc w:val="center"/>
        <w:rPr>
          <w:rFonts w:ascii="Simplified Arabic" w:hAnsi="Simplified Arabic" w:cs="Simplified Arabic"/>
          <w:b/>
          <w:bCs/>
          <w:color w:val="800000"/>
          <w:sz w:val="38"/>
          <w:szCs w:val="38"/>
          <w:shd w:val="clear" w:color="auto" w:fill="FFFFFF"/>
        </w:rPr>
      </w:pPr>
      <w:bookmarkStart w:id="0" w:name="_GoBack"/>
      <w:r w:rsidRPr="00A81CD4">
        <w:rPr>
          <w:rFonts w:ascii="Simplified Arabic" w:hAnsi="Simplified Arabic" w:cs="Simplified Arabic"/>
          <w:b/>
          <w:bCs/>
          <w:color w:val="800000"/>
          <w:sz w:val="38"/>
          <w:szCs w:val="38"/>
          <w:shd w:val="clear" w:color="auto" w:fill="FFFFFF"/>
          <w:rtl/>
        </w:rPr>
        <w:t>وجوب إنكار المعاملات الربوية</w:t>
      </w:r>
    </w:p>
    <w:bookmarkEnd w:id="0"/>
    <w:p w:rsidR="00A81CD4" w:rsidRPr="00A81CD4" w:rsidRDefault="00A81CD4" w:rsidP="00A81CD4">
      <w:pPr>
        <w:shd w:val="clear" w:color="auto" w:fill="FFFFFF"/>
        <w:bidi/>
        <w:spacing w:before="100" w:beforeAutospacing="1" w:after="100" w:afterAutospacing="1" w:line="240" w:lineRule="auto"/>
        <w:rPr>
          <w:rFonts w:ascii="Tahoma" w:eastAsia="Times New Roman" w:hAnsi="Tahoma" w:cs="Tahoma"/>
          <w:color w:val="000000"/>
          <w:sz w:val="17"/>
          <w:szCs w:val="17"/>
        </w:rPr>
      </w:pPr>
      <w:r w:rsidRPr="00A81CD4">
        <w:rPr>
          <w:rFonts w:ascii="Simplified Arabic" w:eastAsia="Times New Roman" w:hAnsi="Simplified Arabic" w:cs="Simplified Arabic"/>
          <w:color w:val="000000"/>
          <w:sz w:val="28"/>
          <w:szCs w:val="28"/>
          <w:rtl/>
        </w:rPr>
        <w:t>الحمد لله رب العالمين، والصلاة والسلام على أشرف المرسلين، نبينا محمد، وآله وصحبه أجمعين، وبعد:</w:t>
      </w:r>
      <w:bookmarkStart w:id="1" w:name="_ftnref1"/>
      <w:r w:rsidRPr="00A81CD4">
        <w:rPr>
          <w:rFonts w:ascii="Tahoma" w:eastAsia="Times New Roman" w:hAnsi="Tahoma" w:cs="Tahoma"/>
          <w:color w:val="000000"/>
          <w:sz w:val="17"/>
          <w:szCs w:val="17"/>
          <w:rtl/>
        </w:rPr>
        <w:fldChar w:fldCharType="begin"/>
      </w:r>
      <w:r w:rsidRPr="00A81CD4">
        <w:rPr>
          <w:rFonts w:ascii="Tahoma" w:eastAsia="Times New Roman" w:hAnsi="Tahoma" w:cs="Tahoma"/>
          <w:color w:val="000000"/>
          <w:sz w:val="17"/>
          <w:szCs w:val="17"/>
          <w:rtl/>
        </w:rPr>
        <w:instrText xml:space="preserve"> </w:instrText>
      </w:r>
      <w:r w:rsidRPr="00A81CD4">
        <w:rPr>
          <w:rFonts w:ascii="Tahoma" w:eastAsia="Times New Roman" w:hAnsi="Tahoma" w:cs="Tahoma"/>
          <w:color w:val="000000"/>
          <w:sz w:val="17"/>
          <w:szCs w:val="17"/>
        </w:rPr>
        <w:instrText>HYPERLINK "http://www.binbaz.org.sa/mat/8758" \l "_ftn1" \o</w:instrText>
      </w:r>
      <w:r w:rsidRPr="00A81CD4">
        <w:rPr>
          <w:rFonts w:ascii="Tahoma" w:eastAsia="Times New Roman" w:hAnsi="Tahoma" w:cs="Tahoma"/>
          <w:color w:val="000000"/>
          <w:sz w:val="17"/>
          <w:szCs w:val="17"/>
          <w:rtl/>
        </w:rPr>
        <w:instrText xml:space="preserve"> "" </w:instrText>
      </w:r>
      <w:r w:rsidRPr="00A81CD4">
        <w:rPr>
          <w:rFonts w:ascii="Tahoma" w:eastAsia="Times New Roman" w:hAnsi="Tahoma" w:cs="Tahoma"/>
          <w:color w:val="000000"/>
          <w:sz w:val="17"/>
          <w:szCs w:val="17"/>
          <w:rtl/>
        </w:rPr>
        <w:fldChar w:fldCharType="separate"/>
      </w:r>
      <w:r w:rsidRPr="00A81CD4">
        <w:rPr>
          <w:rFonts w:ascii="Simplified Arabic" w:eastAsia="Times New Roman" w:hAnsi="Simplified Arabic" w:cs="Simplified Arabic"/>
          <w:color w:val="0000FF"/>
          <w:sz w:val="28"/>
          <w:szCs w:val="28"/>
          <w:u w:val="single"/>
        </w:rPr>
        <w:t>[1]</w:t>
      </w:r>
      <w:r w:rsidRPr="00A81CD4">
        <w:rPr>
          <w:rFonts w:ascii="Tahoma" w:eastAsia="Times New Roman" w:hAnsi="Tahoma" w:cs="Tahoma"/>
          <w:color w:val="000000"/>
          <w:sz w:val="17"/>
          <w:szCs w:val="17"/>
          <w:rtl/>
        </w:rPr>
        <w:fldChar w:fldCharType="end"/>
      </w:r>
      <w:bookmarkEnd w:id="1"/>
    </w:p>
    <w:p w:rsidR="00A81CD4" w:rsidRPr="00A81CD4" w:rsidRDefault="00A81CD4" w:rsidP="00A81CD4">
      <w:pPr>
        <w:shd w:val="clear" w:color="auto" w:fill="FFFFFF"/>
        <w:bidi/>
        <w:spacing w:before="100" w:beforeAutospacing="1" w:after="100" w:afterAutospacing="1" w:line="240" w:lineRule="auto"/>
        <w:rPr>
          <w:rFonts w:ascii="Tahoma" w:eastAsia="Times New Roman" w:hAnsi="Tahoma" w:cs="Tahoma"/>
          <w:color w:val="000000"/>
          <w:sz w:val="17"/>
          <w:szCs w:val="17"/>
          <w:rtl/>
        </w:rPr>
      </w:pPr>
      <w:r w:rsidRPr="00A81CD4">
        <w:rPr>
          <w:rFonts w:ascii="Simplified Arabic" w:eastAsia="Times New Roman" w:hAnsi="Simplified Arabic" w:cs="Simplified Arabic"/>
          <w:color w:val="000000"/>
          <w:sz w:val="28"/>
          <w:szCs w:val="28"/>
          <w:rtl/>
        </w:rPr>
        <w:t>فمن الظواهر السيئة التي برزت في صحفنا: الدعوة إلى الربا، ومن ذلك ما نشر بجريدة (الجزيرة)، عدد: 2263، وتاريخ 11 شوال عام 1398 هـ تحت عنوان: (خططنا للضمان الممتاز)، وكذلك ما جاء من الدعوة إلى الربا في الصحف والمجلات المحلية.</w:t>
      </w:r>
    </w:p>
    <w:p w:rsidR="00A81CD4" w:rsidRPr="00A81CD4" w:rsidRDefault="00A81CD4" w:rsidP="00A81CD4">
      <w:pPr>
        <w:shd w:val="clear" w:color="auto" w:fill="FFFFFF"/>
        <w:bidi/>
        <w:spacing w:before="100" w:beforeAutospacing="1" w:after="100" w:afterAutospacing="1" w:line="240" w:lineRule="auto"/>
        <w:rPr>
          <w:rFonts w:ascii="Tahoma" w:eastAsia="Times New Roman" w:hAnsi="Tahoma" w:cs="Tahoma"/>
          <w:color w:val="000000"/>
          <w:sz w:val="17"/>
          <w:szCs w:val="17"/>
          <w:rtl/>
        </w:rPr>
      </w:pPr>
      <w:r w:rsidRPr="00A81CD4">
        <w:rPr>
          <w:rFonts w:ascii="Simplified Arabic" w:eastAsia="Times New Roman" w:hAnsi="Simplified Arabic" w:cs="Simplified Arabic"/>
          <w:color w:val="000000"/>
          <w:sz w:val="28"/>
          <w:szCs w:val="28"/>
          <w:rtl/>
        </w:rPr>
        <w:t>وهذه المعاملات من الربا المحرم بالكتاب والسنة والإجماع، وقد دلت الآيات القرآنية والأحاديث النبوية على أن أكل الربا من كبائر الذنوب، ومن الجرائم المتوعد عليها بالنار واللعنة.</w:t>
      </w:r>
    </w:p>
    <w:p w:rsidR="00A81CD4" w:rsidRPr="00A81CD4" w:rsidRDefault="00A81CD4" w:rsidP="00A81CD4">
      <w:pPr>
        <w:shd w:val="clear" w:color="auto" w:fill="FFFFFF"/>
        <w:bidi/>
        <w:spacing w:before="100" w:beforeAutospacing="1" w:after="100" w:afterAutospacing="1" w:line="240" w:lineRule="auto"/>
        <w:rPr>
          <w:rFonts w:ascii="Tahoma" w:eastAsia="Times New Roman" w:hAnsi="Tahoma" w:cs="Tahoma"/>
          <w:color w:val="000000"/>
          <w:sz w:val="17"/>
          <w:szCs w:val="17"/>
          <w:rtl/>
        </w:rPr>
      </w:pPr>
      <w:r w:rsidRPr="00A81CD4">
        <w:rPr>
          <w:rFonts w:ascii="Simplified Arabic" w:eastAsia="Times New Roman" w:hAnsi="Simplified Arabic" w:cs="Simplified Arabic"/>
          <w:color w:val="000000"/>
          <w:sz w:val="28"/>
          <w:szCs w:val="28"/>
          <w:rtl/>
        </w:rPr>
        <w:t>قال الله سبحانه وتعالى: </w:t>
      </w:r>
      <w:r w:rsidRPr="00A81CD4">
        <w:rPr>
          <w:rFonts w:ascii="Simplified Arabic" w:eastAsia="Times New Roman" w:hAnsi="Simplified Arabic" w:cs="Simplified Arabic"/>
          <w:b/>
          <w:bCs/>
          <w:color w:val="FF0000"/>
          <w:sz w:val="28"/>
          <w:szCs w:val="28"/>
          <w:rtl/>
        </w:rPr>
        <w:t>الَّذِينَ يَأْكُلُونَ الرِّبَا لاَ 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فَأُوْلَئِكَ أَصْحَابُ النَّارِ هُمْ فِيهَا خَالِدُونَ * يَمْحَقُ اللّهُ الْرِّبَا وَيُرْبِي الصَّدَقَاتِ وَاللّهُ لاَ يُحِبُّ كُلَّ كَفَّارٍ أَثِيمٍ</w:t>
      </w:r>
      <w:bookmarkStart w:id="2" w:name="_ftnref2"/>
      <w:r w:rsidRPr="00A81CD4">
        <w:rPr>
          <w:rFonts w:ascii="Tahoma" w:eastAsia="Times New Roman" w:hAnsi="Tahoma" w:cs="Tahoma"/>
          <w:color w:val="000000"/>
          <w:sz w:val="17"/>
          <w:szCs w:val="17"/>
          <w:rtl/>
        </w:rPr>
        <w:fldChar w:fldCharType="begin"/>
      </w:r>
      <w:r w:rsidRPr="00A81CD4">
        <w:rPr>
          <w:rFonts w:ascii="Tahoma" w:eastAsia="Times New Roman" w:hAnsi="Tahoma" w:cs="Tahoma"/>
          <w:color w:val="000000"/>
          <w:sz w:val="17"/>
          <w:szCs w:val="17"/>
          <w:rtl/>
        </w:rPr>
        <w:instrText xml:space="preserve"> </w:instrText>
      </w:r>
      <w:r w:rsidRPr="00A81CD4">
        <w:rPr>
          <w:rFonts w:ascii="Tahoma" w:eastAsia="Times New Roman" w:hAnsi="Tahoma" w:cs="Tahoma"/>
          <w:color w:val="000000"/>
          <w:sz w:val="17"/>
          <w:szCs w:val="17"/>
        </w:rPr>
        <w:instrText>HYPERLINK "http://www.binbaz.org.sa/mat/8758" \l "_ftn2" \o</w:instrText>
      </w:r>
      <w:r w:rsidRPr="00A81CD4">
        <w:rPr>
          <w:rFonts w:ascii="Tahoma" w:eastAsia="Times New Roman" w:hAnsi="Tahoma" w:cs="Tahoma"/>
          <w:color w:val="000000"/>
          <w:sz w:val="17"/>
          <w:szCs w:val="17"/>
          <w:rtl/>
        </w:rPr>
        <w:instrText xml:space="preserve"> "" </w:instrText>
      </w:r>
      <w:r w:rsidRPr="00A81CD4">
        <w:rPr>
          <w:rFonts w:ascii="Tahoma" w:eastAsia="Times New Roman" w:hAnsi="Tahoma" w:cs="Tahoma"/>
          <w:color w:val="000000"/>
          <w:sz w:val="17"/>
          <w:szCs w:val="17"/>
          <w:rtl/>
        </w:rPr>
        <w:fldChar w:fldCharType="separate"/>
      </w:r>
      <w:r w:rsidRPr="00A81CD4">
        <w:rPr>
          <w:rFonts w:ascii="Simplified Arabic" w:eastAsia="Times New Roman" w:hAnsi="Simplified Arabic" w:cs="Simplified Arabic"/>
          <w:color w:val="0000FF"/>
          <w:sz w:val="28"/>
          <w:szCs w:val="28"/>
          <w:u w:val="single"/>
        </w:rPr>
        <w:t>[2]</w:t>
      </w:r>
      <w:r w:rsidRPr="00A81CD4">
        <w:rPr>
          <w:rFonts w:ascii="Tahoma" w:eastAsia="Times New Roman" w:hAnsi="Tahoma" w:cs="Tahoma"/>
          <w:color w:val="000000"/>
          <w:sz w:val="17"/>
          <w:szCs w:val="17"/>
          <w:rtl/>
        </w:rPr>
        <w:fldChar w:fldCharType="end"/>
      </w:r>
      <w:bookmarkEnd w:id="2"/>
      <w:r w:rsidRPr="00A81CD4">
        <w:rPr>
          <w:rFonts w:ascii="Simplified Arabic" w:eastAsia="Times New Roman" w:hAnsi="Simplified Arabic" w:cs="Simplified Arabic"/>
          <w:color w:val="000000"/>
          <w:sz w:val="28"/>
          <w:szCs w:val="28"/>
          <w:rtl/>
        </w:rPr>
        <w:t>. وقال تعالى: </w:t>
      </w:r>
      <w:r w:rsidRPr="00A81CD4">
        <w:rPr>
          <w:rFonts w:ascii="Simplified Arabic" w:eastAsia="Times New Roman" w:hAnsi="Simplified Arabic" w:cs="Simplified Arabic"/>
          <w:b/>
          <w:bCs/>
          <w:color w:val="FF0000"/>
          <w:sz w:val="28"/>
          <w:szCs w:val="28"/>
          <w:rtl/>
        </w:rPr>
        <w:t>يَا أَيُّهَا الَّذِينَ آمَنُواْ اتَّقُواْ اللّهَ وَذَرُواْ مَا بَقِيَ مِنَ الرِّبَا إِن كُنتُم مُّؤْمِنِينَ * فَإِن لَّمْ تَفْعَلُواْ فَأْذَنُواْ بِحَرْبٍ مِّنَ اللّهِ وَرَسُولِهِ وَإِن تُبْتُمْ فَلَكُمْ رُؤُوسُ أَمْوَالِكُمْ لاَ تَظْلِمُونَ وَلاَ تُظْلَمُونَ</w:t>
      </w:r>
      <w:bookmarkStart w:id="3" w:name="_ftnref3"/>
      <w:r w:rsidRPr="00A81CD4">
        <w:rPr>
          <w:rFonts w:ascii="Tahoma" w:eastAsia="Times New Roman" w:hAnsi="Tahoma" w:cs="Tahoma"/>
          <w:color w:val="000000"/>
          <w:sz w:val="17"/>
          <w:szCs w:val="17"/>
          <w:rtl/>
        </w:rPr>
        <w:fldChar w:fldCharType="begin"/>
      </w:r>
      <w:r w:rsidRPr="00A81CD4">
        <w:rPr>
          <w:rFonts w:ascii="Tahoma" w:eastAsia="Times New Roman" w:hAnsi="Tahoma" w:cs="Tahoma"/>
          <w:color w:val="000000"/>
          <w:sz w:val="17"/>
          <w:szCs w:val="17"/>
          <w:rtl/>
        </w:rPr>
        <w:instrText xml:space="preserve"> </w:instrText>
      </w:r>
      <w:r w:rsidRPr="00A81CD4">
        <w:rPr>
          <w:rFonts w:ascii="Tahoma" w:eastAsia="Times New Roman" w:hAnsi="Tahoma" w:cs="Tahoma"/>
          <w:color w:val="000000"/>
          <w:sz w:val="17"/>
          <w:szCs w:val="17"/>
        </w:rPr>
        <w:instrText>HYPERLINK "http://www.binbaz.org.sa/mat/8758" \l "_ftn3" \o</w:instrText>
      </w:r>
      <w:r w:rsidRPr="00A81CD4">
        <w:rPr>
          <w:rFonts w:ascii="Tahoma" w:eastAsia="Times New Roman" w:hAnsi="Tahoma" w:cs="Tahoma"/>
          <w:color w:val="000000"/>
          <w:sz w:val="17"/>
          <w:szCs w:val="17"/>
          <w:rtl/>
        </w:rPr>
        <w:instrText xml:space="preserve"> "" </w:instrText>
      </w:r>
      <w:r w:rsidRPr="00A81CD4">
        <w:rPr>
          <w:rFonts w:ascii="Tahoma" w:eastAsia="Times New Roman" w:hAnsi="Tahoma" w:cs="Tahoma"/>
          <w:color w:val="000000"/>
          <w:sz w:val="17"/>
          <w:szCs w:val="17"/>
          <w:rtl/>
        </w:rPr>
        <w:fldChar w:fldCharType="separate"/>
      </w:r>
      <w:r w:rsidRPr="00A81CD4">
        <w:rPr>
          <w:rFonts w:ascii="Simplified Arabic" w:eastAsia="Times New Roman" w:hAnsi="Simplified Arabic" w:cs="Simplified Arabic"/>
          <w:color w:val="0000FF"/>
          <w:sz w:val="28"/>
          <w:szCs w:val="28"/>
          <w:u w:val="single"/>
        </w:rPr>
        <w:t>[3]</w:t>
      </w:r>
      <w:r w:rsidRPr="00A81CD4">
        <w:rPr>
          <w:rFonts w:ascii="Tahoma" w:eastAsia="Times New Roman" w:hAnsi="Tahoma" w:cs="Tahoma"/>
          <w:color w:val="000000"/>
          <w:sz w:val="17"/>
          <w:szCs w:val="17"/>
          <w:rtl/>
        </w:rPr>
        <w:fldChar w:fldCharType="end"/>
      </w:r>
      <w:bookmarkEnd w:id="3"/>
      <w:r w:rsidRPr="00A81CD4">
        <w:rPr>
          <w:rFonts w:ascii="Simplified Arabic" w:eastAsia="Times New Roman" w:hAnsi="Simplified Arabic" w:cs="Simplified Arabic"/>
          <w:color w:val="000000"/>
          <w:sz w:val="28"/>
          <w:szCs w:val="28"/>
          <w:rtl/>
        </w:rPr>
        <w:t>.</w:t>
      </w:r>
    </w:p>
    <w:p w:rsidR="00A81CD4" w:rsidRPr="00A81CD4" w:rsidRDefault="00A81CD4" w:rsidP="00A81CD4">
      <w:pPr>
        <w:shd w:val="clear" w:color="auto" w:fill="FFFFFF"/>
        <w:bidi/>
        <w:spacing w:before="100" w:beforeAutospacing="1" w:after="100" w:afterAutospacing="1" w:line="240" w:lineRule="auto"/>
        <w:rPr>
          <w:rFonts w:ascii="Tahoma" w:eastAsia="Times New Roman" w:hAnsi="Tahoma" w:cs="Tahoma"/>
          <w:color w:val="000000"/>
          <w:sz w:val="17"/>
          <w:szCs w:val="17"/>
          <w:rtl/>
        </w:rPr>
      </w:pPr>
      <w:r w:rsidRPr="00A81CD4">
        <w:rPr>
          <w:rFonts w:ascii="Simplified Arabic" w:eastAsia="Times New Roman" w:hAnsi="Simplified Arabic" w:cs="Simplified Arabic"/>
          <w:color w:val="000000"/>
          <w:sz w:val="28"/>
          <w:szCs w:val="28"/>
          <w:rtl/>
        </w:rPr>
        <w:t>ففي هذه الآيات الدلالة الصريحة على غلظ تحريم الربا، وأنه من الكبائر الموجبة للنار، كما أن فيها الدلالة على أن الله سبحانه وتعالى يمحق كسب المرابي، ويربي الصدقات؛ أي يُربيها لأهلها وينميها؛ حتى يكون القليل كثيراً إذا كان من كسب طيب.</w:t>
      </w:r>
    </w:p>
    <w:p w:rsidR="00A81CD4" w:rsidRPr="00A81CD4" w:rsidRDefault="00A81CD4" w:rsidP="00A81CD4">
      <w:pPr>
        <w:shd w:val="clear" w:color="auto" w:fill="FFFFFF"/>
        <w:bidi/>
        <w:spacing w:before="100" w:beforeAutospacing="1" w:after="100" w:afterAutospacing="1" w:line="240" w:lineRule="auto"/>
        <w:rPr>
          <w:rFonts w:ascii="Tahoma" w:eastAsia="Times New Roman" w:hAnsi="Tahoma" w:cs="Tahoma"/>
          <w:color w:val="000000"/>
          <w:sz w:val="17"/>
          <w:szCs w:val="17"/>
          <w:rtl/>
        </w:rPr>
      </w:pPr>
      <w:r w:rsidRPr="00A81CD4">
        <w:rPr>
          <w:rFonts w:ascii="Simplified Arabic" w:eastAsia="Times New Roman" w:hAnsi="Simplified Arabic" w:cs="Simplified Arabic"/>
          <w:color w:val="000000"/>
          <w:sz w:val="28"/>
          <w:szCs w:val="28"/>
          <w:rtl/>
        </w:rPr>
        <w:t>وفي الآية الأخيرة التصريح بأن المرابي محارب لله ورسوله، وأن الواجب عليه التوبة إلى الله سبحانه وأخذ رأس ماله من غير زيادة.</w:t>
      </w:r>
    </w:p>
    <w:p w:rsidR="00A81CD4" w:rsidRPr="00A81CD4" w:rsidRDefault="00A81CD4" w:rsidP="00A81CD4">
      <w:pPr>
        <w:shd w:val="clear" w:color="auto" w:fill="FFFFFF"/>
        <w:bidi/>
        <w:spacing w:before="100" w:beforeAutospacing="1" w:after="100" w:afterAutospacing="1" w:line="240" w:lineRule="auto"/>
        <w:rPr>
          <w:rFonts w:ascii="Tahoma" w:eastAsia="Times New Roman" w:hAnsi="Tahoma" w:cs="Tahoma"/>
          <w:color w:val="000000"/>
          <w:sz w:val="17"/>
          <w:szCs w:val="17"/>
          <w:rtl/>
        </w:rPr>
      </w:pPr>
      <w:r w:rsidRPr="00A81CD4">
        <w:rPr>
          <w:rFonts w:ascii="Simplified Arabic" w:eastAsia="Times New Roman" w:hAnsi="Simplified Arabic" w:cs="Simplified Arabic"/>
          <w:color w:val="000000"/>
          <w:sz w:val="28"/>
          <w:szCs w:val="28"/>
          <w:rtl/>
        </w:rPr>
        <w:t>وقد صح عن رسول الله صلى الله عليه وسلم أنه: </w:t>
      </w:r>
      <w:r w:rsidRPr="00A81CD4">
        <w:rPr>
          <w:rFonts w:ascii="Simplified Arabic" w:eastAsia="Times New Roman" w:hAnsi="Simplified Arabic" w:cs="Simplified Arabic"/>
          <w:color w:val="FF0000"/>
          <w:sz w:val="28"/>
          <w:szCs w:val="28"/>
          <w:rtl/>
        </w:rPr>
        <w:t>((لعن آكل الربا، وموكله، وكاتبه، وشاهديه، وقال: هم سواء))</w:t>
      </w:r>
      <w:bookmarkStart w:id="4" w:name="_ftnref4"/>
      <w:r w:rsidRPr="00A81CD4">
        <w:rPr>
          <w:rFonts w:ascii="Tahoma" w:eastAsia="Times New Roman" w:hAnsi="Tahoma" w:cs="Tahoma"/>
          <w:color w:val="000000"/>
          <w:sz w:val="17"/>
          <w:szCs w:val="17"/>
          <w:rtl/>
        </w:rPr>
        <w:fldChar w:fldCharType="begin"/>
      </w:r>
      <w:r w:rsidRPr="00A81CD4">
        <w:rPr>
          <w:rFonts w:ascii="Tahoma" w:eastAsia="Times New Roman" w:hAnsi="Tahoma" w:cs="Tahoma"/>
          <w:color w:val="000000"/>
          <w:sz w:val="17"/>
          <w:szCs w:val="17"/>
          <w:rtl/>
        </w:rPr>
        <w:instrText xml:space="preserve"> </w:instrText>
      </w:r>
      <w:r w:rsidRPr="00A81CD4">
        <w:rPr>
          <w:rFonts w:ascii="Tahoma" w:eastAsia="Times New Roman" w:hAnsi="Tahoma" w:cs="Tahoma"/>
          <w:color w:val="000000"/>
          <w:sz w:val="17"/>
          <w:szCs w:val="17"/>
        </w:rPr>
        <w:instrText>HYPERLINK "http://www.binbaz.org.sa/mat/8758" \l "_ftn4" \o</w:instrText>
      </w:r>
      <w:r w:rsidRPr="00A81CD4">
        <w:rPr>
          <w:rFonts w:ascii="Tahoma" w:eastAsia="Times New Roman" w:hAnsi="Tahoma" w:cs="Tahoma"/>
          <w:color w:val="000000"/>
          <w:sz w:val="17"/>
          <w:szCs w:val="17"/>
          <w:rtl/>
        </w:rPr>
        <w:instrText xml:space="preserve"> "" </w:instrText>
      </w:r>
      <w:r w:rsidRPr="00A81CD4">
        <w:rPr>
          <w:rFonts w:ascii="Tahoma" w:eastAsia="Times New Roman" w:hAnsi="Tahoma" w:cs="Tahoma"/>
          <w:color w:val="000000"/>
          <w:sz w:val="17"/>
          <w:szCs w:val="17"/>
          <w:rtl/>
        </w:rPr>
        <w:fldChar w:fldCharType="separate"/>
      </w:r>
      <w:r w:rsidRPr="00A81CD4">
        <w:rPr>
          <w:rFonts w:ascii="Simplified Arabic" w:eastAsia="Times New Roman" w:hAnsi="Simplified Arabic" w:cs="Simplified Arabic"/>
          <w:color w:val="0000FF"/>
          <w:sz w:val="28"/>
          <w:szCs w:val="28"/>
          <w:u w:val="single"/>
        </w:rPr>
        <w:t>[4]</w:t>
      </w:r>
      <w:r w:rsidRPr="00A81CD4">
        <w:rPr>
          <w:rFonts w:ascii="Tahoma" w:eastAsia="Times New Roman" w:hAnsi="Tahoma" w:cs="Tahoma"/>
          <w:color w:val="000000"/>
          <w:sz w:val="17"/>
          <w:szCs w:val="17"/>
          <w:rtl/>
        </w:rPr>
        <w:fldChar w:fldCharType="end"/>
      </w:r>
      <w:bookmarkEnd w:id="4"/>
      <w:r w:rsidRPr="00A81CD4">
        <w:rPr>
          <w:rFonts w:ascii="Simplified Arabic" w:eastAsia="Times New Roman" w:hAnsi="Simplified Arabic" w:cs="Simplified Arabic"/>
          <w:color w:val="000000"/>
          <w:sz w:val="28"/>
          <w:szCs w:val="28"/>
          <w:rtl/>
        </w:rPr>
        <w:t>.</w:t>
      </w:r>
    </w:p>
    <w:p w:rsidR="00A81CD4" w:rsidRPr="00A81CD4" w:rsidRDefault="00A81CD4" w:rsidP="00A81CD4">
      <w:pPr>
        <w:shd w:val="clear" w:color="auto" w:fill="FFFFFF"/>
        <w:bidi/>
        <w:spacing w:before="100" w:beforeAutospacing="1" w:after="100" w:afterAutospacing="1" w:line="240" w:lineRule="auto"/>
        <w:rPr>
          <w:rFonts w:ascii="Tahoma" w:eastAsia="Times New Roman" w:hAnsi="Tahoma" w:cs="Tahoma"/>
          <w:color w:val="000000"/>
          <w:sz w:val="17"/>
          <w:szCs w:val="17"/>
          <w:rtl/>
        </w:rPr>
      </w:pPr>
      <w:r w:rsidRPr="00A81CD4">
        <w:rPr>
          <w:rFonts w:ascii="Simplified Arabic" w:eastAsia="Times New Roman" w:hAnsi="Simplified Arabic" w:cs="Simplified Arabic"/>
          <w:color w:val="000000"/>
          <w:sz w:val="28"/>
          <w:szCs w:val="28"/>
          <w:rtl/>
        </w:rPr>
        <w:lastRenderedPageBreak/>
        <w:t>وهذه المسألة التي كثرت الدعاية لها في الصحف والمجلات، من المسائل التي بحثها مجلس (هيئة كبار العلماء في المملكة العربية السعودية)، وهذا مضمون ما قرره: "وضع الأموال في البنوك لأخذ فائدة ربوية بنسبة معينة، يحصل عليها صاحب المال من البنك ونحوه، ويدفعها له إما بعد مضي الأجل الذي يتفق عليه، وأما عند سحب المال، فيدفع له ما اتفق عليه من الربا - الذي سمي ربحاً أو فائدة - وهذا ربا صريح حرمه الله ورسوله، وأجمع سلف الأمة الإسلامية على تحريمه، وتسميته وديعة أو باسم غير ذلك لا يغير من حكم الربا المحرم فيه شيئاً؛ فقد جمع ربا الفضل وربا النسيئة؛ لأنه بيع نقود بنقود نسيئة بزيادة ربح ربوي إلى أجل". انتهى.</w:t>
      </w:r>
    </w:p>
    <w:p w:rsidR="00A81CD4" w:rsidRPr="00A81CD4" w:rsidRDefault="00A81CD4" w:rsidP="00A81CD4">
      <w:pPr>
        <w:shd w:val="clear" w:color="auto" w:fill="FFFFFF"/>
        <w:bidi/>
        <w:spacing w:before="100" w:beforeAutospacing="1" w:after="100" w:afterAutospacing="1" w:line="240" w:lineRule="auto"/>
        <w:rPr>
          <w:rFonts w:ascii="Tahoma" w:eastAsia="Times New Roman" w:hAnsi="Tahoma" w:cs="Tahoma"/>
          <w:color w:val="000000"/>
          <w:sz w:val="17"/>
          <w:szCs w:val="17"/>
          <w:rtl/>
        </w:rPr>
      </w:pPr>
      <w:r w:rsidRPr="00A81CD4">
        <w:rPr>
          <w:rFonts w:ascii="Simplified Arabic" w:eastAsia="Times New Roman" w:hAnsi="Simplified Arabic" w:cs="Simplified Arabic"/>
          <w:color w:val="000000"/>
          <w:sz w:val="28"/>
          <w:szCs w:val="28"/>
          <w:rtl/>
        </w:rPr>
        <w:t>والواجب على ولاة الأمور وعلى علماء الإسلام في كل مكان، إنكار مثل هذه المعاملات الربوية والتحذير منها، كما أن الواجب على وزارة الإعلام منع نشر هذه المعاملات الربوية والدعاية إليها في جميع وسائل الإعلام؛ عملاً بقول الله عز وجل: </w:t>
      </w:r>
      <w:r w:rsidRPr="00A81CD4">
        <w:rPr>
          <w:rFonts w:ascii="Simplified Arabic" w:eastAsia="Times New Roman" w:hAnsi="Simplified Arabic" w:cs="Simplified Arabic"/>
          <w:b/>
          <w:bCs/>
          <w:color w:val="FF0000"/>
          <w:sz w:val="28"/>
          <w:szCs w:val="28"/>
          <w:rtl/>
        </w:rPr>
        <w:t>وَتَعَاوَنُواْ عَلَى الْبرِّ وَالتَّقْوَى وَلاَ تَعَاوَنُواْ عَلَى الإِثْمِ وَالْعُدْوَانِ وَاتَّقُواْ اللّهَ إِنَّ اللّهَ شَدِيدُ الْعِقَابِ</w:t>
      </w:r>
      <w:bookmarkStart w:id="5" w:name="_ftnref5"/>
      <w:r w:rsidRPr="00A81CD4">
        <w:rPr>
          <w:rFonts w:ascii="Tahoma" w:eastAsia="Times New Roman" w:hAnsi="Tahoma" w:cs="Tahoma"/>
          <w:color w:val="000000"/>
          <w:sz w:val="17"/>
          <w:szCs w:val="17"/>
          <w:rtl/>
        </w:rPr>
        <w:fldChar w:fldCharType="begin"/>
      </w:r>
      <w:r w:rsidRPr="00A81CD4">
        <w:rPr>
          <w:rFonts w:ascii="Tahoma" w:eastAsia="Times New Roman" w:hAnsi="Tahoma" w:cs="Tahoma"/>
          <w:color w:val="000000"/>
          <w:sz w:val="17"/>
          <w:szCs w:val="17"/>
          <w:rtl/>
        </w:rPr>
        <w:instrText xml:space="preserve"> </w:instrText>
      </w:r>
      <w:r w:rsidRPr="00A81CD4">
        <w:rPr>
          <w:rFonts w:ascii="Tahoma" w:eastAsia="Times New Roman" w:hAnsi="Tahoma" w:cs="Tahoma"/>
          <w:color w:val="000000"/>
          <w:sz w:val="17"/>
          <w:szCs w:val="17"/>
        </w:rPr>
        <w:instrText>HYPERLINK "http://www.binbaz.org.sa/mat/8758" \l "_ftn5" \o</w:instrText>
      </w:r>
      <w:r w:rsidRPr="00A81CD4">
        <w:rPr>
          <w:rFonts w:ascii="Tahoma" w:eastAsia="Times New Roman" w:hAnsi="Tahoma" w:cs="Tahoma"/>
          <w:color w:val="000000"/>
          <w:sz w:val="17"/>
          <w:szCs w:val="17"/>
          <w:rtl/>
        </w:rPr>
        <w:instrText xml:space="preserve"> "" </w:instrText>
      </w:r>
      <w:r w:rsidRPr="00A81CD4">
        <w:rPr>
          <w:rFonts w:ascii="Tahoma" w:eastAsia="Times New Roman" w:hAnsi="Tahoma" w:cs="Tahoma"/>
          <w:color w:val="000000"/>
          <w:sz w:val="17"/>
          <w:szCs w:val="17"/>
          <w:rtl/>
        </w:rPr>
        <w:fldChar w:fldCharType="separate"/>
      </w:r>
      <w:r w:rsidRPr="00A81CD4">
        <w:rPr>
          <w:rFonts w:ascii="Simplified Arabic" w:eastAsia="Times New Roman" w:hAnsi="Simplified Arabic" w:cs="Simplified Arabic"/>
          <w:color w:val="0000FF"/>
          <w:sz w:val="28"/>
          <w:szCs w:val="28"/>
          <w:u w:val="single"/>
        </w:rPr>
        <w:t>[5]</w:t>
      </w:r>
      <w:r w:rsidRPr="00A81CD4">
        <w:rPr>
          <w:rFonts w:ascii="Tahoma" w:eastAsia="Times New Roman" w:hAnsi="Tahoma" w:cs="Tahoma"/>
          <w:color w:val="000000"/>
          <w:sz w:val="17"/>
          <w:szCs w:val="17"/>
          <w:rtl/>
        </w:rPr>
        <w:fldChar w:fldCharType="end"/>
      </w:r>
      <w:bookmarkEnd w:id="5"/>
      <w:r w:rsidRPr="00A81CD4">
        <w:rPr>
          <w:rFonts w:ascii="Simplified Arabic" w:eastAsia="Times New Roman" w:hAnsi="Simplified Arabic" w:cs="Simplified Arabic"/>
          <w:color w:val="000000"/>
          <w:sz w:val="28"/>
          <w:szCs w:val="28"/>
          <w:rtl/>
        </w:rPr>
        <w:t>، وقوله سبحانه: </w:t>
      </w:r>
      <w:r w:rsidRPr="00A81CD4">
        <w:rPr>
          <w:rFonts w:ascii="Simplified Arabic" w:eastAsia="Times New Roman" w:hAnsi="Simplified Arabic" w:cs="Simplified Arabic"/>
          <w:b/>
          <w:bCs/>
          <w:color w:val="FF0000"/>
          <w:sz w:val="28"/>
          <w:szCs w:val="28"/>
          <w:rtl/>
        </w:rPr>
        <w:t>وَلْتَكُن مِّنكُمْ أُمَّةٌ يَدْعُونَ إِلَى الْخَيْرِ وَيَأْمُرُونَ بِالْمَعْرُوفِ وَيَنْهَوْنَ عَنِ الْمُنكَرِ وَأُوْلَئِكَ هُمُ الْمُفْلِحُونَ</w:t>
      </w:r>
      <w:bookmarkStart w:id="6" w:name="_ftnref6"/>
      <w:r w:rsidRPr="00A81CD4">
        <w:rPr>
          <w:rFonts w:ascii="Tahoma" w:eastAsia="Times New Roman" w:hAnsi="Tahoma" w:cs="Tahoma"/>
          <w:color w:val="000000"/>
          <w:sz w:val="17"/>
          <w:szCs w:val="17"/>
          <w:rtl/>
        </w:rPr>
        <w:fldChar w:fldCharType="begin"/>
      </w:r>
      <w:r w:rsidRPr="00A81CD4">
        <w:rPr>
          <w:rFonts w:ascii="Tahoma" w:eastAsia="Times New Roman" w:hAnsi="Tahoma" w:cs="Tahoma"/>
          <w:color w:val="000000"/>
          <w:sz w:val="17"/>
          <w:szCs w:val="17"/>
          <w:rtl/>
        </w:rPr>
        <w:instrText xml:space="preserve"> </w:instrText>
      </w:r>
      <w:r w:rsidRPr="00A81CD4">
        <w:rPr>
          <w:rFonts w:ascii="Tahoma" w:eastAsia="Times New Roman" w:hAnsi="Tahoma" w:cs="Tahoma"/>
          <w:color w:val="000000"/>
          <w:sz w:val="17"/>
          <w:szCs w:val="17"/>
        </w:rPr>
        <w:instrText>HYPERLINK "http://www.binbaz.org.sa/mat/8758" \l "_ftn6" \o</w:instrText>
      </w:r>
      <w:r w:rsidRPr="00A81CD4">
        <w:rPr>
          <w:rFonts w:ascii="Tahoma" w:eastAsia="Times New Roman" w:hAnsi="Tahoma" w:cs="Tahoma"/>
          <w:color w:val="000000"/>
          <w:sz w:val="17"/>
          <w:szCs w:val="17"/>
          <w:rtl/>
        </w:rPr>
        <w:instrText xml:space="preserve"> "" </w:instrText>
      </w:r>
      <w:r w:rsidRPr="00A81CD4">
        <w:rPr>
          <w:rFonts w:ascii="Tahoma" w:eastAsia="Times New Roman" w:hAnsi="Tahoma" w:cs="Tahoma"/>
          <w:color w:val="000000"/>
          <w:sz w:val="17"/>
          <w:szCs w:val="17"/>
          <w:rtl/>
        </w:rPr>
        <w:fldChar w:fldCharType="separate"/>
      </w:r>
      <w:r w:rsidRPr="00A81CD4">
        <w:rPr>
          <w:rFonts w:ascii="Simplified Arabic" w:eastAsia="Times New Roman" w:hAnsi="Simplified Arabic" w:cs="Simplified Arabic"/>
          <w:color w:val="0000FF"/>
          <w:sz w:val="28"/>
          <w:szCs w:val="28"/>
          <w:u w:val="single"/>
        </w:rPr>
        <w:t>[6]</w:t>
      </w:r>
      <w:r w:rsidRPr="00A81CD4">
        <w:rPr>
          <w:rFonts w:ascii="Tahoma" w:eastAsia="Times New Roman" w:hAnsi="Tahoma" w:cs="Tahoma"/>
          <w:color w:val="000000"/>
          <w:sz w:val="17"/>
          <w:szCs w:val="17"/>
          <w:rtl/>
        </w:rPr>
        <w:fldChar w:fldCharType="end"/>
      </w:r>
      <w:bookmarkEnd w:id="6"/>
      <w:r w:rsidRPr="00A81CD4">
        <w:rPr>
          <w:rFonts w:ascii="Simplified Arabic" w:eastAsia="Times New Roman" w:hAnsi="Simplified Arabic" w:cs="Simplified Arabic"/>
          <w:color w:val="000000"/>
          <w:sz w:val="28"/>
          <w:szCs w:val="28"/>
          <w:rtl/>
        </w:rPr>
        <w:t>، وقوله عز وجل: </w:t>
      </w:r>
      <w:r w:rsidRPr="00A81CD4">
        <w:rPr>
          <w:rFonts w:ascii="Simplified Arabic" w:eastAsia="Times New Roman" w:hAnsi="Simplified Arabic" w:cs="Simplified Arabic"/>
          <w:b/>
          <w:bCs/>
          <w:color w:val="FF0000"/>
          <w:sz w:val="28"/>
          <w:szCs w:val="28"/>
          <w:rtl/>
        </w:rPr>
        <w:t>لُعِنَ الَّذِينَ كَفَرُواْ مِن بَنِي إِسْرَائِيلَ عَلَى لِسَانِ دَاوُودَ وَعِيسَى ابْنِ مَرْيَمَ ذَلِكَ بِمَا عَصَوا وَّكَانُواْ يَعْتَدُونَ * كَانُواْ لاَ يَتَنَاهَوْنَ عَن مُّنكَرٍ فَعَلُوهُ لَبِئْسَ مَا كَانُواْ يَفْعَلُونَ</w:t>
      </w:r>
      <w:bookmarkStart w:id="7" w:name="_ftnref7"/>
      <w:r w:rsidRPr="00A81CD4">
        <w:rPr>
          <w:rFonts w:ascii="Tahoma" w:eastAsia="Times New Roman" w:hAnsi="Tahoma" w:cs="Tahoma"/>
          <w:color w:val="000000"/>
          <w:sz w:val="17"/>
          <w:szCs w:val="17"/>
          <w:rtl/>
        </w:rPr>
        <w:fldChar w:fldCharType="begin"/>
      </w:r>
      <w:r w:rsidRPr="00A81CD4">
        <w:rPr>
          <w:rFonts w:ascii="Tahoma" w:eastAsia="Times New Roman" w:hAnsi="Tahoma" w:cs="Tahoma"/>
          <w:color w:val="000000"/>
          <w:sz w:val="17"/>
          <w:szCs w:val="17"/>
          <w:rtl/>
        </w:rPr>
        <w:instrText xml:space="preserve"> </w:instrText>
      </w:r>
      <w:r w:rsidRPr="00A81CD4">
        <w:rPr>
          <w:rFonts w:ascii="Tahoma" w:eastAsia="Times New Roman" w:hAnsi="Tahoma" w:cs="Tahoma"/>
          <w:color w:val="000000"/>
          <w:sz w:val="17"/>
          <w:szCs w:val="17"/>
        </w:rPr>
        <w:instrText>HYPERLINK "http://www.binbaz.org.sa/mat/8758" \l "_ftn7" \o</w:instrText>
      </w:r>
      <w:r w:rsidRPr="00A81CD4">
        <w:rPr>
          <w:rFonts w:ascii="Tahoma" w:eastAsia="Times New Roman" w:hAnsi="Tahoma" w:cs="Tahoma"/>
          <w:color w:val="000000"/>
          <w:sz w:val="17"/>
          <w:szCs w:val="17"/>
          <w:rtl/>
        </w:rPr>
        <w:instrText xml:space="preserve"> "" </w:instrText>
      </w:r>
      <w:r w:rsidRPr="00A81CD4">
        <w:rPr>
          <w:rFonts w:ascii="Tahoma" w:eastAsia="Times New Roman" w:hAnsi="Tahoma" w:cs="Tahoma"/>
          <w:color w:val="000000"/>
          <w:sz w:val="17"/>
          <w:szCs w:val="17"/>
          <w:rtl/>
        </w:rPr>
        <w:fldChar w:fldCharType="separate"/>
      </w:r>
      <w:r w:rsidRPr="00A81CD4">
        <w:rPr>
          <w:rFonts w:ascii="Simplified Arabic" w:eastAsia="Times New Roman" w:hAnsi="Simplified Arabic" w:cs="Simplified Arabic"/>
          <w:color w:val="0000FF"/>
          <w:sz w:val="28"/>
          <w:szCs w:val="28"/>
          <w:u w:val="single"/>
        </w:rPr>
        <w:t>[7]</w:t>
      </w:r>
      <w:r w:rsidRPr="00A81CD4">
        <w:rPr>
          <w:rFonts w:ascii="Tahoma" w:eastAsia="Times New Roman" w:hAnsi="Tahoma" w:cs="Tahoma"/>
          <w:color w:val="000000"/>
          <w:sz w:val="17"/>
          <w:szCs w:val="17"/>
          <w:rtl/>
        </w:rPr>
        <w:fldChar w:fldCharType="end"/>
      </w:r>
      <w:bookmarkEnd w:id="7"/>
      <w:r w:rsidRPr="00A81CD4">
        <w:rPr>
          <w:rFonts w:ascii="Simplified Arabic" w:eastAsia="Times New Roman" w:hAnsi="Simplified Arabic" w:cs="Simplified Arabic"/>
          <w:color w:val="000000"/>
          <w:sz w:val="28"/>
          <w:szCs w:val="28"/>
          <w:rtl/>
        </w:rPr>
        <w:t>، وقوله سبحانه: </w:t>
      </w:r>
      <w:r w:rsidRPr="00A81CD4">
        <w:rPr>
          <w:rFonts w:ascii="Simplified Arabic" w:eastAsia="Times New Roman" w:hAnsi="Simplified Arabic" w:cs="Simplified Arabic"/>
          <w:b/>
          <w:bCs/>
          <w:color w:val="FF0000"/>
          <w:sz w:val="28"/>
          <w:szCs w:val="28"/>
          <w:rtl/>
        </w:rPr>
        <w:t>وَالْعَصْرِ * إِنَّ الْإِنسَانَ لَفِي خُسْرٍ * إِلَّا الَّذِينَ آمَنُوا وَعَمِلُوا الصَّالِحَاتِ وَتَوَاصَوْا بِالْحَقِّ وَتَوَاصَوْا بِالصَّبْرِ</w:t>
      </w:r>
      <w:bookmarkStart w:id="8" w:name="_ftnref8"/>
      <w:r w:rsidRPr="00A81CD4">
        <w:rPr>
          <w:rFonts w:ascii="Tahoma" w:eastAsia="Times New Roman" w:hAnsi="Tahoma" w:cs="Tahoma"/>
          <w:color w:val="000000"/>
          <w:sz w:val="17"/>
          <w:szCs w:val="17"/>
          <w:rtl/>
        </w:rPr>
        <w:fldChar w:fldCharType="begin"/>
      </w:r>
      <w:r w:rsidRPr="00A81CD4">
        <w:rPr>
          <w:rFonts w:ascii="Tahoma" w:eastAsia="Times New Roman" w:hAnsi="Tahoma" w:cs="Tahoma"/>
          <w:color w:val="000000"/>
          <w:sz w:val="17"/>
          <w:szCs w:val="17"/>
          <w:rtl/>
        </w:rPr>
        <w:instrText xml:space="preserve"> </w:instrText>
      </w:r>
      <w:r w:rsidRPr="00A81CD4">
        <w:rPr>
          <w:rFonts w:ascii="Tahoma" w:eastAsia="Times New Roman" w:hAnsi="Tahoma" w:cs="Tahoma"/>
          <w:color w:val="000000"/>
          <w:sz w:val="17"/>
          <w:szCs w:val="17"/>
        </w:rPr>
        <w:instrText>HYPERLINK "http://www.binbaz.org.sa/mat/8758" \l "_ftn8" \o</w:instrText>
      </w:r>
      <w:r w:rsidRPr="00A81CD4">
        <w:rPr>
          <w:rFonts w:ascii="Tahoma" w:eastAsia="Times New Roman" w:hAnsi="Tahoma" w:cs="Tahoma"/>
          <w:color w:val="000000"/>
          <w:sz w:val="17"/>
          <w:szCs w:val="17"/>
          <w:rtl/>
        </w:rPr>
        <w:instrText xml:space="preserve"> "" </w:instrText>
      </w:r>
      <w:r w:rsidRPr="00A81CD4">
        <w:rPr>
          <w:rFonts w:ascii="Tahoma" w:eastAsia="Times New Roman" w:hAnsi="Tahoma" w:cs="Tahoma"/>
          <w:color w:val="000000"/>
          <w:sz w:val="17"/>
          <w:szCs w:val="17"/>
          <w:rtl/>
        </w:rPr>
        <w:fldChar w:fldCharType="separate"/>
      </w:r>
      <w:r w:rsidRPr="00A81CD4">
        <w:rPr>
          <w:rFonts w:ascii="Simplified Arabic" w:eastAsia="Times New Roman" w:hAnsi="Simplified Arabic" w:cs="Simplified Arabic"/>
          <w:color w:val="0000FF"/>
          <w:sz w:val="28"/>
          <w:szCs w:val="28"/>
          <w:u w:val="single"/>
        </w:rPr>
        <w:t>[8]</w:t>
      </w:r>
      <w:r w:rsidRPr="00A81CD4">
        <w:rPr>
          <w:rFonts w:ascii="Tahoma" w:eastAsia="Times New Roman" w:hAnsi="Tahoma" w:cs="Tahoma"/>
          <w:color w:val="000000"/>
          <w:sz w:val="17"/>
          <w:szCs w:val="17"/>
          <w:rtl/>
        </w:rPr>
        <w:fldChar w:fldCharType="end"/>
      </w:r>
      <w:bookmarkEnd w:id="8"/>
      <w:r w:rsidRPr="00A81CD4">
        <w:rPr>
          <w:rFonts w:ascii="Simplified Arabic" w:eastAsia="Times New Roman" w:hAnsi="Simplified Arabic" w:cs="Simplified Arabic"/>
          <w:color w:val="000000"/>
          <w:sz w:val="28"/>
          <w:szCs w:val="28"/>
          <w:rtl/>
        </w:rPr>
        <w:t>.</w:t>
      </w:r>
    </w:p>
    <w:p w:rsidR="00A81CD4" w:rsidRPr="00A81CD4" w:rsidRDefault="00A81CD4" w:rsidP="00A81CD4">
      <w:pPr>
        <w:shd w:val="clear" w:color="auto" w:fill="FFFFFF"/>
        <w:bidi/>
        <w:spacing w:before="100" w:beforeAutospacing="1" w:after="100" w:afterAutospacing="1" w:line="240" w:lineRule="auto"/>
        <w:rPr>
          <w:rFonts w:ascii="Tahoma" w:eastAsia="Times New Roman" w:hAnsi="Tahoma" w:cs="Tahoma"/>
          <w:color w:val="000000"/>
          <w:sz w:val="17"/>
          <w:szCs w:val="17"/>
          <w:rtl/>
        </w:rPr>
      </w:pPr>
      <w:r w:rsidRPr="00A81CD4">
        <w:rPr>
          <w:rFonts w:ascii="Simplified Arabic" w:eastAsia="Times New Roman" w:hAnsi="Simplified Arabic" w:cs="Simplified Arabic"/>
          <w:color w:val="000000"/>
          <w:sz w:val="28"/>
          <w:szCs w:val="28"/>
          <w:rtl/>
        </w:rPr>
        <w:t>وبالله التوفيق، وصلى الله وسلم على نبينا محمد، وآله وصحبه.</w:t>
      </w:r>
    </w:p>
    <w:p w:rsidR="00A81CD4" w:rsidRPr="00A81CD4" w:rsidRDefault="00A81CD4" w:rsidP="00A81CD4">
      <w:pPr>
        <w:shd w:val="clear" w:color="auto" w:fill="FFFFFF"/>
        <w:bidi/>
        <w:spacing w:before="100" w:beforeAutospacing="1" w:after="100" w:afterAutospacing="1" w:line="240" w:lineRule="auto"/>
        <w:jc w:val="center"/>
        <w:rPr>
          <w:rFonts w:ascii="Tahoma" w:eastAsia="Times New Roman" w:hAnsi="Tahoma" w:cs="Tahoma"/>
          <w:color w:val="000000"/>
          <w:sz w:val="17"/>
          <w:szCs w:val="17"/>
          <w:rtl/>
        </w:rPr>
      </w:pPr>
      <w:r w:rsidRPr="00A81CD4">
        <w:rPr>
          <w:rFonts w:ascii="Simplified Arabic" w:eastAsia="Times New Roman" w:hAnsi="Simplified Arabic" w:cs="Simplified Arabic"/>
          <w:color w:val="000000"/>
          <w:sz w:val="28"/>
          <w:szCs w:val="28"/>
          <w:rtl/>
        </w:rPr>
        <w:t>الرئيس العام لإدارات البحوث</w:t>
      </w:r>
    </w:p>
    <w:p w:rsidR="00A81CD4" w:rsidRPr="00A81CD4" w:rsidRDefault="00A81CD4" w:rsidP="00A81CD4">
      <w:pPr>
        <w:shd w:val="clear" w:color="auto" w:fill="FFFFFF"/>
        <w:bidi/>
        <w:spacing w:before="100" w:beforeAutospacing="1" w:after="100" w:afterAutospacing="1" w:line="240" w:lineRule="auto"/>
        <w:jc w:val="center"/>
        <w:rPr>
          <w:rFonts w:ascii="Tahoma" w:eastAsia="Times New Roman" w:hAnsi="Tahoma" w:cs="Tahoma"/>
          <w:color w:val="000000"/>
          <w:sz w:val="17"/>
          <w:szCs w:val="17"/>
          <w:rtl/>
        </w:rPr>
      </w:pPr>
      <w:r w:rsidRPr="00A81CD4">
        <w:rPr>
          <w:rFonts w:ascii="Simplified Arabic" w:eastAsia="Times New Roman" w:hAnsi="Simplified Arabic" w:cs="Simplified Arabic"/>
          <w:color w:val="000000"/>
          <w:sz w:val="28"/>
          <w:szCs w:val="28"/>
          <w:rtl/>
        </w:rPr>
        <w:t>العلمية والإفتاء والدعوة والإرشاد</w:t>
      </w:r>
    </w:p>
    <w:p w:rsidR="00A81CD4" w:rsidRPr="00A81CD4" w:rsidRDefault="00A81CD4" w:rsidP="00A81CD4">
      <w:pPr>
        <w:shd w:val="clear" w:color="auto" w:fill="FFFFFF"/>
        <w:spacing w:after="0" w:line="240" w:lineRule="auto"/>
        <w:rPr>
          <w:rFonts w:ascii="Tahoma" w:eastAsia="Times New Roman" w:hAnsi="Tahoma" w:cs="Tahoma"/>
          <w:color w:val="000000"/>
          <w:sz w:val="17"/>
          <w:szCs w:val="17"/>
          <w:rtl/>
        </w:rPr>
      </w:pPr>
      <w:r w:rsidRPr="00A81CD4">
        <w:rPr>
          <w:rFonts w:ascii="Tahoma" w:eastAsia="Times New Roman" w:hAnsi="Tahoma" w:cs="Tahoma"/>
          <w:color w:val="000000"/>
          <w:sz w:val="17"/>
          <w:szCs w:val="17"/>
        </w:rPr>
        <w:pict>
          <v:rect id="_x0000_i1025" style="width:142.55pt;height:.75pt" o:hrpct="330" o:hralign="right" o:hrstd="t" o:hr="t" fillcolor="#a0a0a0" stroked="f"/>
        </w:pict>
      </w:r>
    </w:p>
    <w:bookmarkStart w:id="9" w:name="_ftn1"/>
    <w:p w:rsidR="00A81CD4" w:rsidRPr="00A81CD4" w:rsidRDefault="00A81CD4" w:rsidP="00A81CD4">
      <w:pPr>
        <w:shd w:val="clear" w:color="auto" w:fill="FFFFFF"/>
        <w:bidi/>
        <w:spacing w:before="100" w:beforeAutospacing="1" w:after="100" w:afterAutospacing="1" w:line="240" w:lineRule="auto"/>
        <w:rPr>
          <w:rFonts w:ascii="Times New Roman" w:eastAsia="Times New Roman" w:hAnsi="Times New Roman" w:cs="Times New Roman"/>
          <w:color w:val="000000"/>
          <w:sz w:val="24"/>
          <w:szCs w:val="24"/>
        </w:rPr>
      </w:pPr>
      <w:r w:rsidRPr="00A81CD4">
        <w:rPr>
          <w:rFonts w:ascii="Times New Roman" w:eastAsia="Times New Roman" w:hAnsi="Times New Roman" w:cs="Times New Roman"/>
          <w:color w:val="000000"/>
          <w:sz w:val="24"/>
          <w:szCs w:val="24"/>
          <w:rtl/>
        </w:rPr>
        <w:fldChar w:fldCharType="begin"/>
      </w:r>
      <w:r w:rsidRPr="00A81CD4">
        <w:rPr>
          <w:rFonts w:ascii="Times New Roman" w:eastAsia="Times New Roman" w:hAnsi="Times New Roman" w:cs="Times New Roman"/>
          <w:color w:val="000000"/>
          <w:sz w:val="24"/>
          <w:szCs w:val="24"/>
          <w:rtl/>
        </w:rPr>
        <w:instrText xml:space="preserve"> </w:instrText>
      </w:r>
      <w:r w:rsidRPr="00A81CD4">
        <w:rPr>
          <w:rFonts w:ascii="Times New Roman" w:eastAsia="Times New Roman" w:hAnsi="Times New Roman" w:cs="Times New Roman"/>
          <w:color w:val="000000"/>
          <w:sz w:val="24"/>
          <w:szCs w:val="24"/>
        </w:rPr>
        <w:instrText>HYPERLINK "http://www.binbaz.org.sa/mat/8758" \l "_ftnref1" \o</w:instrText>
      </w:r>
      <w:r w:rsidRPr="00A81CD4">
        <w:rPr>
          <w:rFonts w:ascii="Times New Roman" w:eastAsia="Times New Roman" w:hAnsi="Times New Roman" w:cs="Times New Roman"/>
          <w:color w:val="000000"/>
          <w:sz w:val="24"/>
          <w:szCs w:val="24"/>
          <w:rtl/>
        </w:rPr>
        <w:instrText xml:space="preserve"> "" </w:instrText>
      </w:r>
      <w:r w:rsidRPr="00A81CD4">
        <w:rPr>
          <w:rFonts w:ascii="Times New Roman" w:eastAsia="Times New Roman" w:hAnsi="Times New Roman" w:cs="Times New Roman"/>
          <w:color w:val="000000"/>
          <w:sz w:val="24"/>
          <w:szCs w:val="24"/>
          <w:rtl/>
        </w:rPr>
        <w:fldChar w:fldCharType="separate"/>
      </w:r>
      <w:r w:rsidRPr="00A81CD4">
        <w:rPr>
          <w:rFonts w:ascii="Simplified Arabic" w:eastAsia="Times New Roman" w:hAnsi="Simplified Arabic" w:cs="Simplified Arabic"/>
          <w:color w:val="0000FF"/>
          <w:sz w:val="24"/>
          <w:szCs w:val="24"/>
          <w:u w:val="single"/>
        </w:rPr>
        <w:t>[1]</w:t>
      </w:r>
      <w:r w:rsidRPr="00A81CD4">
        <w:rPr>
          <w:rFonts w:ascii="Times New Roman" w:eastAsia="Times New Roman" w:hAnsi="Times New Roman" w:cs="Times New Roman"/>
          <w:color w:val="000000"/>
          <w:sz w:val="24"/>
          <w:szCs w:val="24"/>
          <w:rtl/>
        </w:rPr>
        <w:fldChar w:fldCharType="end"/>
      </w:r>
      <w:bookmarkEnd w:id="9"/>
      <w:r w:rsidRPr="00A81CD4">
        <w:rPr>
          <w:rFonts w:ascii="Simplified Arabic" w:eastAsia="Times New Roman" w:hAnsi="Simplified Arabic" w:cs="Simplified Arabic"/>
          <w:color w:val="808080"/>
          <w:sz w:val="24"/>
          <w:szCs w:val="24"/>
          <w:rtl/>
        </w:rPr>
        <w:t> رد من سماجته على ما كتب في جريدة (الجزيرة</w:t>
      </w:r>
      <w:proofErr w:type="gramStart"/>
      <w:r w:rsidRPr="00A81CD4">
        <w:rPr>
          <w:rFonts w:ascii="Simplified Arabic" w:eastAsia="Times New Roman" w:hAnsi="Simplified Arabic" w:cs="Simplified Arabic"/>
          <w:color w:val="808080"/>
          <w:sz w:val="24"/>
          <w:szCs w:val="24"/>
          <w:rtl/>
        </w:rPr>
        <w:t>)،</w:t>
      </w:r>
      <w:proofErr w:type="gramEnd"/>
      <w:r w:rsidRPr="00A81CD4">
        <w:rPr>
          <w:rFonts w:ascii="Simplified Arabic" w:eastAsia="Times New Roman" w:hAnsi="Simplified Arabic" w:cs="Simplified Arabic"/>
          <w:color w:val="808080"/>
          <w:sz w:val="24"/>
          <w:szCs w:val="24"/>
          <w:rtl/>
        </w:rPr>
        <w:t xml:space="preserve"> بعددها: 2263، وتاريخ 11/10/1398هـ، ونشر في (مجلة الجامعة الإسلامية).</w:t>
      </w:r>
    </w:p>
    <w:bookmarkStart w:id="10" w:name="_ftn2"/>
    <w:p w:rsidR="00A81CD4" w:rsidRPr="00A81CD4" w:rsidRDefault="00A81CD4" w:rsidP="00A81CD4">
      <w:pPr>
        <w:shd w:val="clear" w:color="auto" w:fill="FFFFFF"/>
        <w:bidi/>
        <w:spacing w:before="100" w:beforeAutospacing="1" w:after="100" w:afterAutospacing="1" w:line="240" w:lineRule="auto"/>
        <w:rPr>
          <w:rFonts w:ascii="Times New Roman" w:eastAsia="Times New Roman" w:hAnsi="Times New Roman" w:cs="Times New Roman"/>
          <w:color w:val="000000"/>
          <w:sz w:val="24"/>
          <w:szCs w:val="24"/>
          <w:rtl/>
        </w:rPr>
      </w:pPr>
      <w:r w:rsidRPr="00A81CD4">
        <w:rPr>
          <w:rFonts w:ascii="Times New Roman" w:eastAsia="Times New Roman" w:hAnsi="Times New Roman" w:cs="Times New Roman"/>
          <w:color w:val="000000"/>
          <w:sz w:val="24"/>
          <w:szCs w:val="24"/>
          <w:rtl/>
        </w:rPr>
        <w:fldChar w:fldCharType="begin"/>
      </w:r>
      <w:r w:rsidRPr="00A81CD4">
        <w:rPr>
          <w:rFonts w:ascii="Times New Roman" w:eastAsia="Times New Roman" w:hAnsi="Times New Roman" w:cs="Times New Roman"/>
          <w:color w:val="000000"/>
          <w:sz w:val="24"/>
          <w:szCs w:val="24"/>
          <w:rtl/>
        </w:rPr>
        <w:instrText xml:space="preserve"> </w:instrText>
      </w:r>
      <w:r w:rsidRPr="00A81CD4">
        <w:rPr>
          <w:rFonts w:ascii="Times New Roman" w:eastAsia="Times New Roman" w:hAnsi="Times New Roman" w:cs="Times New Roman"/>
          <w:color w:val="000000"/>
          <w:sz w:val="24"/>
          <w:szCs w:val="24"/>
        </w:rPr>
        <w:instrText>HYPERLINK "http://www.binbaz.org.sa/mat/8758" \l "_ftnref2" \o</w:instrText>
      </w:r>
      <w:r w:rsidRPr="00A81CD4">
        <w:rPr>
          <w:rFonts w:ascii="Times New Roman" w:eastAsia="Times New Roman" w:hAnsi="Times New Roman" w:cs="Times New Roman"/>
          <w:color w:val="000000"/>
          <w:sz w:val="24"/>
          <w:szCs w:val="24"/>
          <w:rtl/>
        </w:rPr>
        <w:instrText xml:space="preserve"> "" </w:instrText>
      </w:r>
      <w:r w:rsidRPr="00A81CD4">
        <w:rPr>
          <w:rFonts w:ascii="Times New Roman" w:eastAsia="Times New Roman" w:hAnsi="Times New Roman" w:cs="Times New Roman"/>
          <w:color w:val="000000"/>
          <w:sz w:val="24"/>
          <w:szCs w:val="24"/>
          <w:rtl/>
        </w:rPr>
        <w:fldChar w:fldCharType="separate"/>
      </w:r>
      <w:r w:rsidRPr="00A81CD4">
        <w:rPr>
          <w:rFonts w:ascii="Simplified Arabic" w:eastAsia="Times New Roman" w:hAnsi="Simplified Arabic" w:cs="Simplified Arabic"/>
          <w:color w:val="0000FF"/>
          <w:sz w:val="24"/>
          <w:szCs w:val="24"/>
          <w:u w:val="single"/>
        </w:rPr>
        <w:t>[2]</w:t>
      </w:r>
      <w:r w:rsidRPr="00A81CD4">
        <w:rPr>
          <w:rFonts w:ascii="Times New Roman" w:eastAsia="Times New Roman" w:hAnsi="Times New Roman" w:cs="Times New Roman"/>
          <w:color w:val="000000"/>
          <w:sz w:val="24"/>
          <w:szCs w:val="24"/>
          <w:rtl/>
        </w:rPr>
        <w:fldChar w:fldCharType="end"/>
      </w:r>
      <w:bookmarkEnd w:id="10"/>
      <w:r w:rsidRPr="00A81CD4">
        <w:rPr>
          <w:rFonts w:ascii="Simplified Arabic" w:eastAsia="Times New Roman" w:hAnsi="Simplified Arabic" w:cs="Simplified Arabic"/>
          <w:color w:val="808080"/>
          <w:sz w:val="24"/>
          <w:szCs w:val="24"/>
          <w:rtl/>
        </w:rPr>
        <w:t> سورة البقرة، الآيتان: 275، 276.</w:t>
      </w:r>
    </w:p>
    <w:bookmarkStart w:id="11" w:name="_ftn3"/>
    <w:p w:rsidR="00A81CD4" w:rsidRPr="00A81CD4" w:rsidRDefault="00A81CD4" w:rsidP="00A81CD4">
      <w:pPr>
        <w:shd w:val="clear" w:color="auto" w:fill="FFFFFF"/>
        <w:bidi/>
        <w:spacing w:before="100" w:beforeAutospacing="1" w:after="100" w:afterAutospacing="1" w:line="240" w:lineRule="auto"/>
        <w:rPr>
          <w:rFonts w:ascii="Times New Roman" w:eastAsia="Times New Roman" w:hAnsi="Times New Roman" w:cs="Times New Roman"/>
          <w:color w:val="000000"/>
          <w:sz w:val="24"/>
          <w:szCs w:val="24"/>
          <w:rtl/>
        </w:rPr>
      </w:pPr>
      <w:r w:rsidRPr="00A81CD4">
        <w:rPr>
          <w:rFonts w:ascii="Times New Roman" w:eastAsia="Times New Roman" w:hAnsi="Times New Roman" w:cs="Times New Roman"/>
          <w:color w:val="000000"/>
          <w:sz w:val="24"/>
          <w:szCs w:val="24"/>
          <w:rtl/>
        </w:rPr>
        <w:fldChar w:fldCharType="begin"/>
      </w:r>
      <w:r w:rsidRPr="00A81CD4">
        <w:rPr>
          <w:rFonts w:ascii="Times New Roman" w:eastAsia="Times New Roman" w:hAnsi="Times New Roman" w:cs="Times New Roman"/>
          <w:color w:val="000000"/>
          <w:sz w:val="24"/>
          <w:szCs w:val="24"/>
          <w:rtl/>
        </w:rPr>
        <w:instrText xml:space="preserve"> </w:instrText>
      </w:r>
      <w:r w:rsidRPr="00A81CD4">
        <w:rPr>
          <w:rFonts w:ascii="Times New Roman" w:eastAsia="Times New Roman" w:hAnsi="Times New Roman" w:cs="Times New Roman"/>
          <w:color w:val="000000"/>
          <w:sz w:val="24"/>
          <w:szCs w:val="24"/>
        </w:rPr>
        <w:instrText>HYPERLINK "http://www.binbaz.org.sa/mat/8758" \l "_ftnref3" \o</w:instrText>
      </w:r>
      <w:r w:rsidRPr="00A81CD4">
        <w:rPr>
          <w:rFonts w:ascii="Times New Roman" w:eastAsia="Times New Roman" w:hAnsi="Times New Roman" w:cs="Times New Roman"/>
          <w:color w:val="000000"/>
          <w:sz w:val="24"/>
          <w:szCs w:val="24"/>
          <w:rtl/>
        </w:rPr>
        <w:instrText xml:space="preserve"> "" </w:instrText>
      </w:r>
      <w:r w:rsidRPr="00A81CD4">
        <w:rPr>
          <w:rFonts w:ascii="Times New Roman" w:eastAsia="Times New Roman" w:hAnsi="Times New Roman" w:cs="Times New Roman"/>
          <w:color w:val="000000"/>
          <w:sz w:val="24"/>
          <w:szCs w:val="24"/>
          <w:rtl/>
        </w:rPr>
        <w:fldChar w:fldCharType="separate"/>
      </w:r>
      <w:r w:rsidRPr="00A81CD4">
        <w:rPr>
          <w:rFonts w:ascii="Simplified Arabic" w:eastAsia="Times New Roman" w:hAnsi="Simplified Arabic" w:cs="Simplified Arabic"/>
          <w:color w:val="0000FF"/>
          <w:sz w:val="24"/>
          <w:szCs w:val="24"/>
          <w:u w:val="single"/>
        </w:rPr>
        <w:t>[3]</w:t>
      </w:r>
      <w:r w:rsidRPr="00A81CD4">
        <w:rPr>
          <w:rFonts w:ascii="Times New Roman" w:eastAsia="Times New Roman" w:hAnsi="Times New Roman" w:cs="Times New Roman"/>
          <w:color w:val="000000"/>
          <w:sz w:val="24"/>
          <w:szCs w:val="24"/>
          <w:rtl/>
        </w:rPr>
        <w:fldChar w:fldCharType="end"/>
      </w:r>
      <w:bookmarkEnd w:id="11"/>
      <w:r w:rsidRPr="00A81CD4">
        <w:rPr>
          <w:rFonts w:ascii="Simplified Arabic" w:eastAsia="Times New Roman" w:hAnsi="Simplified Arabic" w:cs="Simplified Arabic"/>
          <w:color w:val="808080"/>
          <w:sz w:val="24"/>
          <w:szCs w:val="24"/>
          <w:rtl/>
        </w:rPr>
        <w:t> سورة البقرة، الآيتان 278، 279.</w:t>
      </w:r>
    </w:p>
    <w:bookmarkStart w:id="12" w:name="_ftn4"/>
    <w:p w:rsidR="00A81CD4" w:rsidRPr="00A81CD4" w:rsidRDefault="00A81CD4" w:rsidP="00A81CD4">
      <w:pPr>
        <w:shd w:val="clear" w:color="auto" w:fill="FFFFFF"/>
        <w:bidi/>
        <w:spacing w:before="100" w:beforeAutospacing="1" w:after="100" w:afterAutospacing="1" w:line="240" w:lineRule="auto"/>
        <w:rPr>
          <w:rFonts w:ascii="Times New Roman" w:eastAsia="Times New Roman" w:hAnsi="Times New Roman" w:cs="Times New Roman"/>
          <w:color w:val="000000"/>
          <w:sz w:val="24"/>
          <w:szCs w:val="24"/>
          <w:rtl/>
        </w:rPr>
      </w:pPr>
      <w:r w:rsidRPr="00A81CD4">
        <w:rPr>
          <w:rFonts w:ascii="Times New Roman" w:eastAsia="Times New Roman" w:hAnsi="Times New Roman" w:cs="Times New Roman"/>
          <w:color w:val="000000"/>
          <w:sz w:val="24"/>
          <w:szCs w:val="24"/>
          <w:rtl/>
        </w:rPr>
        <w:lastRenderedPageBreak/>
        <w:fldChar w:fldCharType="begin"/>
      </w:r>
      <w:r w:rsidRPr="00A81CD4">
        <w:rPr>
          <w:rFonts w:ascii="Times New Roman" w:eastAsia="Times New Roman" w:hAnsi="Times New Roman" w:cs="Times New Roman"/>
          <w:color w:val="000000"/>
          <w:sz w:val="24"/>
          <w:szCs w:val="24"/>
          <w:rtl/>
        </w:rPr>
        <w:instrText xml:space="preserve"> </w:instrText>
      </w:r>
      <w:r w:rsidRPr="00A81CD4">
        <w:rPr>
          <w:rFonts w:ascii="Times New Roman" w:eastAsia="Times New Roman" w:hAnsi="Times New Roman" w:cs="Times New Roman"/>
          <w:color w:val="000000"/>
          <w:sz w:val="24"/>
          <w:szCs w:val="24"/>
        </w:rPr>
        <w:instrText>HYPERLINK "http://www.binbaz.org.sa/mat/8758" \l "_ftnref4" \o</w:instrText>
      </w:r>
      <w:r w:rsidRPr="00A81CD4">
        <w:rPr>
          <w:rFonts w:ascii="Times New Roman" w:eastAsia="Times New Roman" w:hAnsi="Times New Roman" w:cs="Times New Roman"/>
          <w:color w:val="000000"/>
          <w:sz w:val="24"/>
          <w:szCs w:val="24"/>
          <w:rtl/>
        </w:rPr>
        <w:instrText xml:space="preserve"> "" </w:instrText>
      </w:r>
      <w:r w:rsidRPr="00A81CD4">
        <w:rPr>
          <w:rFonts w:ascii="Times New Roman" w:eastAsia="Times New Roman" w:hAnsi="Times New Roman" w:cs="Times New Roman"/>
          <w:color w:val="000000"/>
          <w:sz w:val="24"/>
          <w:szCs w:val="24"/>
          <w:rtl/>
        </w:rPr>
        <w:fldChar w:fldCharType="separate"/>
      </w:r>
      <w:r w:rsidRPr="00A81CD4">
        <w:rPr>
          <w:rFonts w:ascii="Simplified Arabic" w:eastAsia="Times New Roman" w:hAnsi="Simplified Arabic" w:cs="Simplified Arabic"/>
          <w:color w:val="0000FF"/>
          <w:sz w:val="24"/>
          <w:szCs w:val="24"/>
          <w:u w:val="single"/>
        </w:rPr>
        <w:t>[4]</w:t>
      </w:r>
      <w:r w:rsidRPr="00A81CD4">
        <w:rPr>
          <w:rFonts w:ascii="Times New Roman" w:eastAsia="Times New Roman" w:hAnsi="Times New Roman" w:cs="Times New Roman"/>
          <w:color w:val="000000"/>
          <w:sz w:val="24"/>
          <w:szCs w:val="24"/>
          <w:rtl/>
        </w:rPr>
        <w:fldChar w:fldCharType="end"/>
      </w:r>
      <w:bookmarkEnd w:id="12"/>
      <w:r w:rsidRPr="00A81CD4">
        <w:rPr>
          <w:rFonts w:ascii="Simplified Arabic" w:eastAsia="Times New Roman" w:hAnsi="Simplified Arabic" w:cs="Simplified Arabic"/>
          <w:color w:val="808080"/>
          <w:sz w:val="24"/>
          <w:szCs w:val="24"/>
          <w:rtl/>
        </w:rPr>
        <w:t> رواه مسلم في (المساقاة</w:t>
      </w:r>
      <w:proofErr w:type="gramStart"/>
      <w:r w:rsidRPr="00A81CD4">
        <w:rPr>
          <w:rFonts w:ascii="Simplified Arabic" w:eastAsia="Times New Roman" w:hAnsi="Simplified Arabic" w:cs="Simplified Arabic"/>
          <w:color w:val="808080"/>
          <w:sz w:val="24"/>
          <w:szCs w:val="24"/>
          <w:rtl/>
        </w:rPr>
        <w:t>)،</w:t>
      </w:r>
      <w:proofErr w:type="gramEnd"/>
      <w:r w:rsidRPr="00A81CD4">
        <w:rPr>
          <w:rFonts w:ascii="Simplified Arabic" w:eastAsia="Times New Roman" w:hAnsi="Simplified Arabic" w:cs="Simplified Arabic"/>
          <w:color w:val="808080"/>
          <w:sz w:val="24"/>
          <w:szCs w:val="24"/>
          <w:rtl/>
        </w:rPr>
        <w:t xml:space="preserve"> باب (لعن آكل الربا وموكله)، برقم: 1598.</w:t>
      </w:r>
    </w:p>
    <w:bookmarkStart w:id="13" w:name="_ftn5"/>
    <w:p w:rsidR="00A81CD4" w:rsidRPr="00A81CD4" w:rsidRDefault="00A81CD4" w:rsidP="00A81CD4">
      <w:pPr>
        <w:shd w:val="clear" w:color="auto" w:fill="FFFFFF"/>
        <w:bidi/>
        <w:spacing w:before="100" w:beforeAutospacing="1" w:after="100" w:afterAutospacing="1" w:line="240" w:lineRule="auto"/>
        <w:rPr>
          <w:rFonts w:ascii="Times New Roman" w:eastAsia="Times New Roman" w:hAnsi="Times New Roman" w:cs="Times New Roman"/>
          <w:color w:val="000000"/>
          <w:sz w:val="24"/>
          <w:szCs w:val="24"/>
          <w:rtl/>
        </w:rPr>
      </w:pPr>
      <w:r w:rsidRPr="00A81CD4">
        <w:rPr>
          <w:rFonts w:ascii="Times New Roman" w:eastAsia="Times New Roman" w:hAnsi="Times New Roman" w:cs="Times New Roman"/>
          <w:color w:val="000000"/>
          <w:sz w:val="24"/>
          <w:szCs w:val="24"/>
          <w:rtl/>
        </w:rPr>
        <w:fldChar w:fldCharType="begin"/>
      </w:r>
      <w:r w:rsidRPr="00A81CD4">
        <w:rPr>
          <w:rFonts w:ascii="Times New Roman" w:eastAsia="Times New Roman" w:hAnsi="Times New Roman" w:cs="Times New Roman"/>
          <w:color w:val="000000"/>
          <w:sz w:val="24"/>
          <w:szCs w:val="24"/>
          <w:rtl/>
        </w:rPr>
        <w:instrText xml:space="preserve"> </w:instrText>
      </w:r>
      <w:r w:rsidRPr="00A81CD4">
        <w:rPr>
          <w:rFonts w:ascii="Times New Roman" w:eastAsia="Times New Roman" w:hAnsi="Times New Roman" w:cs="Times New Roman"/>
          <w:color w:val="000000"/>
          <w:sz w:val="24"/>
          <w:szCs w:val="24"/>
        </w:rPr>
        <w:instrText>HYPERLINK "http://www.binbaz.org.sa/mat/8758" \l "_ftnref5" \o</w:instrText>
      </w:r>
      <w:r w:rsidRPr="00A81CD4">
        <w:rPr>
          <w:rFonts w:ascii="Times New Roman" w:eastAsia="Times New Roman" w:hAnsi="Times New Roman" w:cs="Times New Roman"/>
          <w:color w:val="000000"/>
          <w:sz w:val="24"/>
          <w:szCs w:val="24"/>
          <w:rtl/>
        </w:rPr>
        <w:instrText xml:space="preserve"> "" </w:instrText>
      </w:r>
      <w:r w:rsidRPr="00A81CD4">
        <w:rPr>
          <w:rFonts w:ascii="Times New Roman" w:eastAsia="Times New Roman" w:hAnsi="Times New Roman" w:cs="Times New Roman"/>
          <w:color w:val="000000"/>
          <w:sz w:val="24"/>
          <w:szCs w:val="24"/>
          <w:rtl/>
        </w:rPr>
        <w:fldChar w:fldCharType="separate"/>
      </w:r>
      <w:r w:rsidRPr="00A81CD4">
        <w:rPr>
          <w:rFonts w:ascii="Simplified Arabic" w:eastAsia="Times New Roman" w:hAnsi="Simplified Arabic" w:cs="Simplified Arabic"/>
          <w:color w:val="0000FF"/>
          <w:sz w:val="24"/>
          <w:szCs w:val="24"/>
          <w:u w:val="single"/>
        </w:rPr>
        <w:t>[5]</w:t>
      </w:r>
      <w:r w:rsidRPr="00A81CD4">
        <w:rPr>
          <w:rFonts w:ascii="Times New Roman" w:eastAsia="Times New Roman" w:hAnsi="Times New Roman" w:cs="Times New Roman"/>
          <w:color w:val="000000"/>
          <w:sz w:val="24"/>
          <w:szCs w:val="24"/>
          <w:rtl/>
        </w:rPr>
        <w:fldChar w:fldCharType="end"/>
      </w:r>
      <w:bookmarkEnd w:id="13"/>
      <w:r w:rsidRPr="00A81CD4">
        <w:rPr>
          <w:rFonts w:ascii="Simplified Arabic" w:eastAsia="Times New Roman" w:hAnsi="Simplified Arabic" w:cs="Simplified Arabic"/>
          <w:color w:val="808080"/>
          <w:sz w:val="24"/>
          <w:szCs w:val="24"/>
          <w:rtl/>
        </w:rPr>
        <w:t> سورة المائدة، الآية 2.</w:t>
      </w:r>
    </w:p>
    <w:bookmarkStart w:id="14" w:name="_ftn6"/>
    <w:p w:rsidR="00A81CD4" w:rsidRPr="00A81CD4" w:rsidRDefault="00A81CD4" w:rsidP="00A81CD4">
      <w:pPr>
        <w:shd w:val="clear" w:color="auto" w:fill="FFFFFF"/>
        <w:bidi/>
        <w:spacing w:before="100" w:beforeAutospacing="1" w:after="100" w:afterAutospacing="1" w:line="240" w:lineRule="auto"/>
        <w:rPr>
          <w:rFonts w:ascii="Times New Roman" w:eastAsia="Times New Roman" w:hAnsi="Times New Roman" w:cs="Times New Roman"/>
          <w:color w:val="000000"/>
          <w:sz w:val="24"/>
          <w:szCs w:val="24"/>
          <w:rtl/>
        </w:rPr>
      </w:pPr>
      <w:r w:rsidRPr="00A81CD4">
        <w:rPr>
          <w:rFonts w:ascii="Times New Roman" w:eastAsia="Times New Roman" w:hAnsi="Times New Roman" w:cs="Times New Roman"/>
          <w:color w:val="000000"/>
          <w:sz w:val="24"/>
          <w:szCs w:val="24"/>
          <w:rtl/>
        </w:rPr>
        <w:fldChar w:fldCharType="begin"/>
      </w:r>
      <w:r w:rsidRPr="00A81CD4">
        <w:rPr>
          <w:rFonts w:ascii="Times New Roman" w:eastAsia="Times New Roman" w:hAnsi="Times New Roman" w:cs="Times New Roman"/>
          <w:color w:val="000000"/>
          <w:sz w:val="24"/>
          <w:szCs w:val="24"/>
          <w:rtl/>
        </w:rPr>
        <w:instrText xml:space="preserve"> </w:instrText>
      </w:r>
      <w:r w:rsidRPr="00A81CD4">
        <w:rPr>
          <w:rFonts w:ascii="Times New Roman" w:eastAsia="Times New Roman" w:hAnsi="Times New Roman" w:cs="Times New Roman"/>
          <w:color w:val="000000"/>
          <w:sz w:val="24"/>
          <w:szCs w:val="24"/>
        </w:rPr>
        <w:instrText>HYPERLINK "http://www.binbaz.org.sa/mat/8758" \l "_ftnref6" \o</w:instrText>
      </w:r>
      <w:r w:rsidRPr="00A81CD4">
        <w:rPr>
          <w:rFonts w:ascii="Times New Roman" w:eastAsia="Times New Roman" w:hAnsi="Times New Roman" w:cs="Times New Roman"/>
          <w:color w:val="000000"/>
          <w:sz w:val="24"/>
          <w:szCs w:val="24"/>
          <w:rtl/>
        </w:rPr>
        <w:instrText xml:space="preserve"> "" </w:instrText>
      </w:r>
      <w:r w:rsidRPr="00A81CD4">
        <w:rPr>
          <w:rFonts w:ascii="Times New Roman" w:eastAsia="Times New Roman" w:hAnsi="Times New Roman" w:cs="Times New Roman"/>
          <w:color w:val="000000"/>
          <w:sz w:val="24"/>
          <w:szCs w:val="24"/>
          <w:rtl/>
        </w:rPr>
        <w:fldChar w:fldCharType="separate"/>
      </w:r>
      <w:r w:rsidRPr="00A81CD4">
        <w:rPr>
          <w:rFonts w:ascii="Simplified Arabic" w:eastAsia="Times New Roman" w:hAnsi="Simplified Arabic" w:cs="Simplified Arabic"/>
          <w:color w:val="0000FF"/>
          <w:sz w:val="24"/>
          <w:szCs w:val="24"/>
          <w:u w:val="single"/>
        </w:rPr>
        <w:t>[6]</w:t>
      </w:r>
      <w:r w:rsidRPr="00A81CD4">
        <w:rPr>
          <w:rFonts w:ascii="Times New Roman" w:eastAsia="Times New Roman" w:hAnsi="Times New Roman" w:cs="Times New Roman"/>
          <w:color w:val="000000"/>
          <w:sz w:val="24"/>
          <w:szCs w:val="24"/>
          <w:rtl/>
        </w:rPr>
        <w:fldChar w:fldCharType="end"/>
      </w:r>
      <w:bookmarkEnd w:id="14"/>
      <w:r w:rsidRPr="00A81CD4">
        <w:rPr>
          <w:rFonts w:ascii="Simplified Arabic" w:eastAsia="Times New Roman" w:hAnsi="Simplified Arabic" w:cs="Simplified Arabic"/>
          <w:color w:val="808080"/>
          <w:sz w:val="24"/>
          <w:szCs w:val="24"/>
          <w:rtl/>
        </w:rPr>
        <w:t> سورة آل عمران، الآية 104.</w:t>
      </w:r>
    </w:p>
    <w:bookmarkStart w:id="15" w:name="_ftn7"/>
    <w:p w:rsidR="00A81CD4" w:rsidRPr="00A81CD4" w:rsidRDefault="00A81CD4" w:rsidP="00A81CD4">
      <w:pPr>
        <w:shd w:val="clear" w:color="auto" w:fill="FFFFFF"/>
        <w:bidi/>
        <w:spacing w:before="100" w:beforeAutospacing="1" w:after="100" w:afterAutospacing="1" w:line="240" w:lineRule="auto"/>
        <w:rPr>
          <w:rFonts w:ascii="Times New Roman" w:eastAsia="Times New Roman" w:hAnsi="Times New Roman" w:cs="Times New Roman"/>
          <w:color w:val="000000"/>
          <w:sz w:val="24"/>
          <w:szCs w:val="24"/>
          <w:rtl/>
        </w:rPr>
      </w:pPr>
      <w:r w:rsidRPr="00A81CD4">
        <w:rPr>
          <w:rFonts w:ascii="Times New Roman" w:eastAsia="Times New Roman" w:hAnsi="Times New Roman" w:cs="Times New Roman"/>
          <w:color w:val="000000"/>
          <w:sz w:val="24"/>
          <w:szCs w:val="24"/>
          <w:rtl/>
        </w:rPr>
        <w:fldChar w:fldCharType="begin"/>
      </w:r>
      <w:r w:rsidRPr="00A81CD4">
        <w:rPr>
          <w:rFonts w:ascii="Times New Roman" w:eastAsia="Times New Roman" w:hAnsi="Times New Roman" w:cs="Times New Roman"/>
          <w:color w:val="000000"/>
          <w:sz w:val="24"/>
          <w:szCs w:val="24"/>
          <w:rtl/>
        </w:rPr>
        <w:instrText xml:space="preserve"> </w:instrText>
      </w:r>
      <w:r w:rsidRPr="00A81CD4">
        <w:rPr>
          <w:rFonts w:ascii="Times New Roman" w:eastAsia="Times New Roman" w:hAnsi="Times New Roman" w:cs="Times New Roman"/>
          <w:color w:val="000000"/>
          <w:sz w:val="24"/>
          <w:szCs w:val="24"/>
        </w:rPr>
        <w:instrText>HYPERLINK "http://www.binbaz.org.sa/mat/8758" \l "_ftnref7" \o</w:instrText>
      </w:r>
      <w:r w:rsidRPr="00A81CD4">
        <w:rPr>
          <w:rFonts w:ascii="Times New Roman" w:eastAsia="Times New Roman" w:hAnsi="Times New Roman" w:cs="Times New Roman"/>
          <w:color w:val="000000"/>
          <w:sz w:val="24"/>
          <w:szCs w:val="24"/>
          <w:rtl/>
        </w:rPr>
        <w:instrText xml:space="preserve"> "" </w:instrText>
      </w:r>
      <w:r w:rsidRPr="00A81CD4">
        <w:rPr>
          <w:rFonts w:ascii="Times New Roman" w:eastAsia="Times New Roman" w:hAnsi="Times New Roman" w:cs="Times New Roman"/>
          <w:color w:val="000000"/>
          <w:sz w:val="24"/>
          <w:szCs w:val="24"/>
          <w:rtl/>
        </w:rPr>
        <w:fldChar w:fldCharType="separate"/>
      </w:r>
      <w:r w:rsidRPr="00A81CD4">
        <w:rPr>
          <w:rFonts w:ascii="Simplified Arabic" w:eastAsia="Times New Roman" w:hAnsi="Simplified Arabic" w:cs="Simplified Arabic"/>
          <w:color w:val="0000FF"/>
          <w:sz w:val="24"/>
          <w:szCs w:val="24"/>
          <w:u w:val="single"/>
        </w:rPr>
        <w:t>[7]</w:t>
      </w:r>
      <w:r w:rsidRPr="00A81CD4">
        <w:rPr>
          <w:rFonts w:ascii="Times New Roman" w:eastAsia="Times New Roman" w:hAnsi="Times New Roman" w:cs="Times New Roman"/>
          <w:color w:val="000000"/>
          <w:sz w:val="24"/>
          <w:szCs w:val="24"/>
          <w:rtl/>
        </w:rPr>
        <w:fldChar w:fldCharType="end"/>
      </w:r>
      <w:bookmarkEnd w:id="15"/>
      <w:r w:rsidRPr="00A81CD4">
        <w:rPr>
          <w:rFonts w:ascii="Simplified Arabic" w:eastAsia="Times New Roman" w:hAnsi="Simplified Arabic" w:cs="Simplified Arabic"/>
          <w:color w:val="808080"/>
          <w:sz w:val="24"/>
          <w:szCs w:val="24"/>
          <w:rtl/>
        </w:rPr>
        <w:t> سورة المائدة، الآيتان 78، 79.</w:t>
      </w:r>
    </w:p>
    <w:bookmarkStart w:id="16" w:name="_ftn8"/>
    <w:p w:rsidR="00A81CD4" w:rsidRPr="00A81CD4" w:rsidRDefault="00A81CD4" w:rsidP="00A81CD4">
      <w:pPr>
        <w:shd w:val="clear" w:color="auto" w:fill="FFFFFF"/>
        <w:bidi/>
        <w:spacing w:before="100" w:beforeAutospacing="1" w:after="100" w:afterAutospacing="1" w:line="240" w:lineRule="auto"/>
        <w:rPr>
          <w:rFonts w:ascii="Times New Roman" w:eastAsia="Times New Roman" w:hAnsi="Times New Roman" w:cs="Times New Roman"/>
          <w:color w:val="000000"/>
          <w:sz w:val="24"/>
          <w:szCs w:val="24"/>
          <w:rtl/>
        </w:rPr>
      </w:pPr>
      <w:r w:rsidRPr="00A81CD4">
        <w:rPr>
          <w:rFonts w:ascii="Times New Roman" w:eastAsia="Times New Roman" w:hAnsi="Times New Roman" w:cs="Times New Roman"/>
          <w:color w:val="000000"/>
          <w:sz w:val="24"/>
          <w:szCs w:val="24"/>
          <w:rtl/>
        </w:rPr>
        <w:fldChar w:fldCharType="begin"/>
      </w:r>
      <w:r w:rsidRPr="00A81CD4">
        <w:rPr>
          <w:rFonts w:ascii="Times New Roman" w:eastAsia="Times New Roman" w:hAnsi="Times New Roman" w:cs="Times New Roman"/>
          <w:color w:val="000000"/>
          <w:sz w:val="24"/>
          <w:szCs w:val="24"/>
          <w:rtl/>
        </w:rPr>
        <w:instrText xml:space="preserve"> </w:instrText>
      </w:r>
      <w:r w:rsidRPr="00A81CD4">
        <w:rPr>
          <w:rFonts w:ascii="Times New Roman" w:eastAsia="Times New Roman" w:hAnsi="Times New Roman" w:cs="Times New Roman"/>
          <w:color w:val="000000"/>
          <w:sz w:val="24"/>
          <w:szCs w:val="24"/>
        </w:rPr>
        <w:instrText>HYPERLINK "http://www.binbaz.org.sa/mat/8758" \l "_ftnref8" \o</w:instrText>
      </w:r>
      <w:r w:rsidRPr="00A81CD4">
        <w:rPr>
          <w:rFonts w:ascii="Times New Roman" w:eastAsia="Times New Roman" w:hAnsi="Times New Roman" w:cs="Times New Roman"/>
          <w:color w:val="000000"/>
          <w:sz w:val="24"/>
          <w:szCs w:val="24"/>
          <w:rtl/>
        </w:rPr>
        <w:instrText xml:space="preserve"> "" </w:instrText>
      </w:r>
      <w:r w:rsidRPr="00A81CD4">
        <w:rPr>
          <w:rFonts w:ascii="Times New Roman" w:eastAsia="Times New Roman" w:hAnsi="Times New Roman" w:cs="Times New Roman"/>
          <w:color w:val="000000"/>
          <w:sz w:val="24"/>
          <w:szCs w:val="24"/>
          <w:rtl/>
        </w:rPr>
        <w:fldChar w:fldCharType="separate"/>
      </w:r>
      <w:r w:rsidRPr="00A81CD4">
        <w:rPr>
          <w:rFonts w:ascii="Simplified Arabic" w:eastAsia="Times New Roman" w:hAnsi="Simplified Arabic" w:cs="Simplified Arabic"/>
          <w:color w:val="0000FF"/>
          <w:sz w:val="24"/>
          <w:szCs w:val="24"/>
          <w:u w:val="single"/>
        </w:rPr>
        <w:t>[8]</w:t>
      </w:r>
      <w:r w:rsidRPr="00A81CD4">
        <w:rPr>
          <w:rFonts w:ascii="Times New Roman" w:eastAsia="Times New Roman" w:hAnsi="Times New Roman" w:cs="Times New Roman"/>
          <w:color w:val="000000"/>
          <w:sz w:val="24"/>
          <w:szCs w:val="24"/>
          <w:rtl/>
        </w:rPr>
        <w:fldChar w:fldCharType="end"/>
      </w:r>
      <w:bookmarkEnd w:id="16"/>
      <w:r w:rsidRPr="00A81CD4">
        <w:rPr>
          <w:rFonts w:ascii="Simplified Arabic" w:eastAsia="Times New Roman" w:hAnsi="Simplified Arabic" w:cs="Simplified Arabic"/>
          <w:color w:val="808080"/>
          <w:sz w:val="24"/>
          <w:szCs w:val="24"/>
          <w:rtl/>
        </w:rPr>
        <w:t> سورة العصر، كاملة.</w:t>
      </w:r>
    </w:p>
    <w:p w:rsidR="00A81CD4" w:rsidRPr="00A81CD4" w:rsidRDefault="00A81CD4" w:rsidP="00A81CD4">
      <w:pPr>
        <w:jc w:val="center"/>
        <w:rPr>
          <w:sz w:val="30"/>
          <w:szCs w:val="30"/>
        </w:rPr>
      </w:pPr>
    </w:p>
    <w:sectPr w:rsidR="00A81CD4" w:rsidRPr="00A81C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5B2"/>
    <w:rsid w:val="00031859"/>
    <w:rsid w:val="001D021B"/>
    <w:rsid w:val="006E15B2"/>
    <w:rsid w:val="007D2C78"/>
    <w:rsid w:val="008D0B42"/>
    <w:rsid w:val="00A81CD4"/>
    <w:rsid w:val="00A87139"/>
    <w:rsid w:val="00B27703"/>
    <w:rsid w:val="00BB1AE9"/>
    <w:rsid w:val="00C83D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3DEE"/>
  </w:style>
  <w:style w:type="character" w:customStyle="1" w:styleId="quran1">
    <w:name w:val="quran1"/>
    <w:basedOn w:val="DefaultParagraphFont"/>
    <w:rsid w:val="00C83DEE"/>
  </w:style>
  <w:style w:type="character" w:styleId="FootnoteReference">
    <w:name w:val="footnote reference"/>
    <w:basedOn w:val="DefaultParagraphFont"/>
    <w:uiPriority w:val="99"/>
    <w:semiHidden/>
    <w:unhideWhenUsed/>
    <w:rsid w:val="00C83DEE"/>
  </w:style>
  <w:style w:type="character" w:customStyle="1" w:styleId="hadith1">
    <w:name w:val="hadith1"/>
    <w:basedOn w:val="DefaultParagraphFont"/>
    <w:rsid w:val="00C83DEE"/>
  </w:style>
  <w:style w:type="paragraph" w:styleId="FootnoteText">
    <w:name w:val="footnote text"/>
    <w:basedOn w:val="Normal"/>
    <w:link w:val="FootnoteTextChar"/>
    <w:uiPriority w:val="99"/>
    <w:semiHidden/>
    <w:unhideWhenUsed/>
    <w:rsid w:val="00C83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83DEE"/>
    <w:rPr>
      <w:rFonts w:ascii="Times New Roman" w:eastAsia="Times New Roman" w:hAnsi="Times New Roman" w:cs="Times New Roman"/>
      <w:sz w:val="24"/>
      <w:szCs w:val="24"/>
    </w:rPr>
  </w:style>
  <w:style w:type="character" w:styleId="Strong">
    <w:name w:val="Strong"/>
    <w:basedOn w:val="DefaultParagraphFont"/>
    <w:uiPriority w:val="22"/>
    <w:qFormat/>
    <w:rsid w:val="008D0B42"/>
    <w:rPr>
      <w:b/>
      <w:bCs/>
    </w:rPr>
  </w:style>
  <w:style w:type="character" w:customStyle="1" w:styleId="articleayat">
    <w:name w:val="article_ayat"/>
    <w:basedOn w:val="DefaultParagraphFont"/>
    <w:rsid w:val="007D2C78"/>
  </w:style>
  <w:style w:type="character" w:styleId="Hyperlink">
    <w:name w:val="Hyperlink"/>
    <w:basedOn w:val="DefaultParagraphFont"/>
    <w:uiPriority w:val="99"/>
    <w:semiHidden/>
    <w:unhideWhenUsed/>
    <w:rsid w:val="007D2C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3DEE"/>
  </w:style>
  <w:style w:type="character" w:customStyle="1" w:styleId="quran1">
    <w:name w:val="quran1"/>
    <w:basedOn w:val="DefaultParagraphFont"/>
    <w:rsid w:val="00C83DEE"/>
  </w:style>
  <w:style w:type="character" w:styleId="FootnoteReference">
    <w:name w:val="footnote reference"/>
    <w:basedOn w:val="DefaultParagraphFont"/>
    <w:uiPriority w:val="99"/>
    <w:semiHidden/>
    <w:unhideWhenUsed/>
    <w:rsid w:val="00C83DEE"/>
  </w:style>
  <w:style w:type="character" w:customStyle="1" w:styleId="hadith1">
    <w:name w:val="hadith1"/>
    <w:basedOn w:val="DefaultParagraphFont"/>
    <w:rsid w:val="00C83DEE"/>
  </w:style>
  <w:style w:type="paragraph" w:styleId="FootnoteText">
    <w:name w:val="footnote text"/>
    <w:basedOn w:val="Normal"/>
    <w:link w:val="FootnoteTextChar"/>
    <w:uiPriority w:val="99"/>
    <w:semiHidden/>
    <w:unhideWhenUsed/>
    <w:rsid w:val="00C83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83DEE"/>
    <w:rPr>
      <w:rFonts w:ascii="Times New Roman" w:eastAsia="Times New Roman" w:hAnsi="Times New Roman" w:cs="Times New Roman"/>
      <w:sz w:val="24"/>
      <w:szCs w:val="24"/>
    </w:rPr>
  </w:style>
  <w:style w:type="character" w:styleId="Strong">
    <w:name w:val="Strong"/>
    <w:basedOn w:val="DefaultParagraphFont"/>
    <w:uiPriority w:val="22"/>
    <w:qFormat/>
    <w:rsid w:val="008D0B42"/>
    <w:rPr>
      <w:b/>
      <w:bCs/>
    </w:rPr>
  </w:style>
  <w:style w:type="character" w:customStyle="1" w:styleId="articleayat">
    <w:name w:val="article_ayat"/>
    <w:basedOn w:val="DefaultParagraphFont"/>
    <w:rsid w:val="007D2C78"/>
  </w:style>
  <w:style w:type="character" w:styleId="Hyperlink">
    <w:name w:val="Hyperlink"/>
    <w:basedOn w:val="DefaultParagraphFont"/>
    <w:uiPriority w:val="99"/>
    <w:semiHidden/>
    <w:unhideWhenUsed/>
    <w:rsid w:val="007D2C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48760">
      <w:bodyDiv w:val="1"/>
      <w:marLeft w:val="0"/>
      <w:marRight w:val="0"/>
      <w:marTop w:val="0"/>
      <w:marBottom w:val="0"/>
      <w:divBdr>
        <w:top w:val="none" w:sz="0" w:space="0" w:color="auto"/>
        <w:left w:val="none" w:sz="0" w:space="0" w:color="auto"/>
        <w:bottom w:val="none" w:sz="0" w:space="0" w:color="auto"/>
        <w:right w:val="none" w:sz="0" w:space="0" w:color="auto"/>
      </w:divBdr>
      <w:divsChild>
        <w:div w:id="595789862">
          <w:marLeft w:val="0"/>
          <w:marRight w:val="0"/>
          <w:marTop w:val="0"/>
          <w:marBottom w:val="0"/>
          <w:divBdr>
            <w:top w:val="none" w:sz="0" w:space="0" w:color="auto"/>
            <w:left w:val="none" w:sz="0" w:space="0" w:color="auto"/>
            <w:bottom w:val="none" w:sz="0" w:space="0" w:color="auto"/>
            <w:right w:val="none" w:sz="0" w:space="0" w:color="auto"/>
          </w:divBdr>
          <w:divsChild>
            <w:div w:id="1258757584">
              <w:marLeft w:val="0"/>
              <w:marRight w:val="0"/>
              <w:marTop w:val="0"/>
              <w:marBottom w:val="0"/>
              <w:divBdr>
                <w:top w:val="none" w:sz="0" w:space="0" w:color="auto"/>
                <w:left w:val="none" w:sz="0" w:space="0" w:color="auto"/>
                <w:bottom w:val="none" w:sz="0" w:space="0" w:color="auto"/>
                <w:right w:val="none" w:sz="0" w:space="0" w:color="auto"/>
              </w:divBdr>
            </w:div>
            <w:div w:id="1059129934">
              <w:marLeft w:val="0"/>
              <w:marRight w:val="0"/>
              <w:marTop w:val="0"/>
              <w:marBottom w:val="0"/>
              <w:divBdr>
                <w:top w:val="none" w:sz="0" w:space="0" w:color="auto"/>
                <w:left w:val="none" w:sz="0" w:space="0" w:color="auto"/>
                <w:bottom w:val="none" w:sz="0" w:space="0" w:color="auto"/>
                <w:right w:val="none" w:sz="0" w:space="0" w:color="auto"/>
              </w:divBdr>
            </w:div>
            <w:div w:id="1678384222">
              <w:marLeft w:val="0"/>
              <w:marRight w:val="0"/>
              <w:marTop w:val="0"/>
              <w:marBottom w:val="0"/>
              <w:divBdr>
                <w:top w:val="none" w:sz="0" w:space="0" w:color="auto"/>
                <w:left w:val="none" w:sz="0" w:space="0" w:color="auto"/>
                <w:bottom w:val="none" w:sz="0" w:space="0" w:color="auto"/>
                <w:right w:val="none" w:sz="0" w:space="0" w:color="auto"/>
              </w:divBdr>
            </w:div>
            <w:div w:id="1074085322">
              <w:marLeft w:val="0"/>
              <w:marRight w:val="0"/>
              <w:marTop w:val="0"/>
              <w:marBottom w:val="0"/>
              <w:divBdr>
                <w:top w:val="none" w:sz="0" w:space="0" w:color="auto"/>
                <w:left w:val="none" w:sz="0" w:space="0" w:color="auto"/>
                <w:bottom w:val="none" w:sz="0" w:space="0" w:color="auto"/>
                <w:right w:val="none" w:sz="0" w:space="0" w:color="auto"/>
              </w:divBdr>
            </w:div>
            <w:div w:id="384571313">
              <w:marLeft w:val="0"/>
              <w:marRight w:val="0"/>
              <w:marTop w:val="0"/>
              <w:marBottom w:val="0"/>
              <w:divBdr>
                <w:top w:val="none" w:sz="0" w:space="0" w:color="auto"/>
                <w:left w:val="none" w:sz="0" w:space="0" w:color="auto"/>
                <w:bottom w:val="none" w:sz="0" w:space="0" w:color="auto"/>
                <w:right w:val="none" w:sz="0" w:space="0" w:color="auto"/>
              </w:divBdr>
            </w:div>
            <w:div w:id="32464644">
              <w:marLeft w:val="0"/>
              <w:marRight w:val="0"/>
              <w:marTop w:val="0"/>
              <w:marBottom w:val="0"/>
              <w:divBdr>
                <w:top w:val="none" w:sz="0" w:space="0" w:color="auto"/>
                <w:left w:val="none" w:sz="0" w:space="0" w:color="auto"/>
                <w:bottom w:val="none" w:sz="0" w:space="0" w:color="auto"/>
                <w:right w:val="none" w:sz="0" w:space="0" w:color="auto"/>
              </w:divBdr>
            </w:div>
            <w:div w:id="798914873">
              <w:marLeft w:val="0"/>
              <w:marRight w:val="0"/>
              <w:marTop w:val="0"/>
              <w:marBottom w:val="0"/>
              <w:divBdr>
                <w:top w:val="none" w:sz="0" w:space="0" w:color="auto"/>
                <w:left w:val="none" w:sz="0" w:space="0" w:color="auto"/>
                <w:bottom w:val="none" w:sz="0" w:space="0" w:color="auto"/>
                <w:right w:val="none" w:sz="0" w:space="0" w:color="auto"/>
              </w:divBdr>
            </w:div>
            <w:div w:id="7852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75934">
      <w:bodyDiv w:val="1"/>
      <w:marLeft w:val="0"/>
      <w:marRight w:val="0"/>
      <w:marTop w:val="0"/>
      <w:marBottom w:val="0"/>
      <w:divBdr>
        <w:top w:val="none" w:sz="0" w:space="0" w:color="auto"/>
        <w:left w:val="none" w:sz="0" w:space="0" w:color="auto"/>
        <w:bottom w:val="none" w:sz="0" w:space="0" w:color="auto"/>
        <w:right w:val="none" w:sz="0" w:space="0" w:color="auto"/>
      </w:divBdr>
      <w:divsChild>
        <w:div w:id="1604605439">
          <w:marLeft w:val="0"/>
          <w:marRight w:val="0"/>
          <w:marTop w:val="0"/>
          <w:marBottom w:val="0"/>
          <w:divBdr>
            <w:top w:val="none" w:sz="0" w:space="0" w:color="auto"/>
            <w:left w:val="none" w:sz="0" w:space="0" w:color="auto"/>
            <w:bottom w:val="none" w:sz="0" w:space="0" w:color="auto"/>
            <w:right w:val="none" w:sz="0" w:space="0" w:color="auto"/>
          </w:divBdr>
          <w:divsChild>
            <w:div w:id="1535193646">
              <w:marLeft w:val="0"/>
              <w:marRight w:val="0"/>
              <w:marTop w:val="0"/>
              <w:marBottom w:val="0"/>
              <w:divBdr>
                <w:top w:val="none" w:sz="0" w:space="0" w:color="auto"/>
                <w:left w:val="none" w:sz="0" w:space="0" w:color="auto"/>
                <w:bottom w:val="none" w:sz="0" w:space="0" w:color="auto"/>
                <w:right w:val="none" w:sz="0" w:space="0" w:color="auto"/>
              </w:divBdr>
            </w:div>
            <w:div w:id="645934217">
              <w:marLeft w:val="0"/>
              <w:marRight w:val="0"/>
              <w:marTop w:val="0"/>
              <w:marBottom w:val="0"/>
              <w:divBdr>
                <w:top w:val="none" w:sz="0" w:space="0" w:color="auto"/>
                <w:left w:val="none" w:sz="0" w:space="0" w:color="auto"/>
                <w:bottom w:val="none" w:sz="0" w:space="0" w:color="auto"/>
                <w:right w:val="none" w:sz="0" w:space="0" w:color="auto"/>
              </w:divBdr>
            </w:div>
            <w:div w:id="677849811">
              <w:marLeft w:val="0"/>
              <w:marRight w:val="0"/>
              <w:marTop w:val="0"/>
              <w:marBottom w:val="0"/>
              <w:divBdr>
                <w:top w:val="none" w:sz="0" w:space="0" w:color="auto"/>
                <w:left w:val="none" w:sz="0" w:space="0" w:color="auto"/>
                <w:bottom w:val="none" w:sz="0" w:space="0" w:color="auto"/>
                <w:right w:val="none" w:sz="0" w:space="0" w:color="auto"/>
              </w:divBdr>
            </w:div>
            <w:div w:id="1930892403">
              <w:marLeft w:val="0"/>
              <w:marRight w:val="0"/>
              <w:marTop w:val="0"/>
              <w:marBottom w:val="0"/>
              <w:divBdr>
                <w:top w:val="none" w:sz="0" w:space="0" w:color="auto"/>
                <w:left w:val="none" w:sz="0" w:space="0" w:color="auto"/>
                <w:bottom w:val="none" w:sz="0" w:space="0" w:color="auto"/>
                <w:right w:val="none" w:sz="0" w:space="0" w:color="auto"/>
              </w:divBdr>
            </w:div>
            <w:div w:id="80806885">
              <w:marLeft w:val="0"/>
              <w:marRight w:val="0"/>
              <w:marTop w:val="0"/>
              <w:marBottom w:val="0"/>
              <w:divBdr>
                <w:top w:val="none" w:sz="0" w:space="0" w:color="auto"/>
                <w:left w:val="none" w:sz="0" w:space="0" w:color="auto"/>
                <w:bottom w:val="none" w:sz="0" w:space="0" w:color="auto"/>
                <w:right w:val="none" w:sz="0" w:space="0" w:color="auto"/>
              </w:divBdr>
            </w:div>
            <w:div w:id="18964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8154">
      <w:bodyDiv w:val="1"/>
      <w:marLeft w:val="0"/>
      <w:marRight w:val="0"/>
      <w:marTop w:val="0"/>
      <w:marBottom w:val="0"/>
      <w:divBdr>
        <w:top w:val="none" w:sz="0" w:space="0" w:color="auto"/>
        <w:left w:val="none" w:sz="0" w:space="0" w:color="auto"/>
        <w:bottom w:val="none" w:sz="0" w:space="0" w:color="auto"/>
        <w:right w:val="none" w:sz="0" w:space="0" w:color="auto"/>
      </w:divBdr>
      <w:divsChild>
        <w:div w:id="956445671">
          <w:marLeft w:val="0"/>
          <w:marRight w:val="0"/>
          <w:marTop w:val="0"/>
          <w:marBottom w:val="0"/>
          <w:divBdr>
            <w:top w:val="none" w:sz="0" w:space="0" w:color="auto"/>
            <w:left w:val="none" w:sz="0" w:space="0" w:color="auto"/>
            <w:bottom w:val="none" w:sz="0" w:space="0" w:color="auto"/>
            <w:right w:val="none" w:sz="0" w:space="0" w:color="auto"/>
          </w:divBdr>
          <w:divsChild>
            <w:div w:id="1138688428">
              <w:marLeft w:val="0"/>
              <w:marRight w:val="0"/>
              <w:marTop w:val="0"/>
              <w:marBottom w:val="0"/>
              <w:divBdr>
                <w:top w:val="none" w:sz="0" w:space="0" w:color="auto"/>
                <w:left w:val="none" w:sz="0" w:space="0" w:color="auto"/>
                <w:bottom w:val="none" w:sz="0" w:space="0" w:color="auto"/>
                <w:right w:val="none" w:sz="0" w:space="0" w:color="auto"/>
              </w:divBdr>
            </w:div>
            <w:div w:id="746807242">
              <w:marLeft w:val="0"/>
              <w:marRight w:val="0"/>
              <w:marTop w:val="0"/>
              <w:marBottom w:val="0"/>
              <w:divBdr>
                <w:top w:val="none" w:sz="0" w:space="0" w:color="auto"/>
                <w:left w:val="none" w:sz="0" w:space="0" w:color="auto"/>
                <w:bottom w:val="none" w:sz="0" w:space="0" w:color="auto"/>
                <w:right w:val="none" w:sz="0" w:space="0" w:color="auto"/>
              </w:divBdr>
            </w:div>
            <w:div w:id="1889491616">
              <w:marLeft w:val="0"/>
              <w:marRight w:val="0"/>
              <w:marTop w:val="0"/>
              <w:marBottom w:val="0"/>
              <w:divBdr>
                <w:top w:val="none" w:sz="0" w:space="0" w:color="auto"/>
                <w:left w:val="none" w:sz="0" w:space="0" w:color="auto"/>
                <w:bottom w:val="none" w:sz="0" w:space="0" w:color="auto"/>
                <w:right w:val="none" w:sz="0" w:space="0" w:color="auto"/>
              </w:divBdr>
            </w:div>
            <w:div w:id="1249850889">
              <w:marLeft w:val="0"/>
              <w:marRight w:val="0"/>
              <w:marTop w:val="0"/>
              <w:marBottom w:val="0"/>
              <w:divBdr>
                <w:top w:val="none" w:sz="0" w:space="0" w:color="auto"/>
                <w:left w:val="none" w:sz="0" w:space="0" w:color="auto"/>
                <w:bottom w:val="none" w:sz="0" w:space="0" w:color="auto"/>
                <w:right w:val="none" w:sz="0" w:space="0" w:color="auto"/>
              </w:divBdr>
            </w:div>
            <w:div w:id="351877864">
              <w:marLeft w:val="0"/>
              <w:marRight w:val="0"/>
              <w:marTop w:val="0"/>
              <w:marBottom w:val="0"/>
              <w:divBdr>
                <w:top w:val="none" w:sz="0" w:space="0" w:color="auto"/>
                <w:left w:val="none" w:sz="0" w:space="0" w:color="auto"/>
                <w:bottom w:val="none" w:sz="0" w:space="0" w:color="auto"/>
                <w:right w:val="none" w:sz="0" w:space="0" w:color="auto"/>
              </w:divBdr>
            </w:div>
            <w:div w:id="1675642246">
              <w:marLeft w:val="0"/>
              <w:marRight w:val="0"/>
              <w:marTop w:val="0"/>
              <w:marBottom w:val="0"/>
              <w:divBdr>
                <w:top w:val="none" w:sz="0" w:space="0" w:color="auto"/>
                <w:left w:val="none" w:sz="0" w:space="0" w:color="auto"/>
                <w:bottom w:val="none" w:sz="0" w:space="0" w:color="auto"/>
                <w:right w:val="none" w:sz="0" w:space="0" w:color="auto"/>
              </w:divBdr>
            </w:div>
            <w:div w:id="13321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7981">
      <w:bodyDiv w:val="1"/>
      <w:marLeft w:val="0"/>
      <w:marRight w:val="0"/>
      <w:marTop w:val="0"/>
      <w:marBottom w:val="0"/>
      <w:divBdr>
        <w:top w:val="none" w:sz="0" w:space="0" w:color="auto"/>
        <w:left w:val="none" w:sz="0" w:space="0" w:color="auto"/>
        <w:bottom w:val="none" w:sz="0" w:space="0" w:color="auto"/>
        <w:right w:val="none" w:sz="0" w:space="0" w:color="auto"/>
      </w:divBdr>
      <w:divsChild>
        <w:div w:id="832256073">
          <w:marLeft w:val="0"/>
          <w:marRight w:val="0"/>
          <w:marTop w:val="120"/>
          <w:marBottom w:val="120"/>
          <w:divBdr>
            <w:top w:val="none" w:sz="0" w:space="0" w:color="auto"/>
            <w:left w:val="none" w:sz="0" w:space="0" w:color="auto"/>
            <w:bottom w:val="none" w:sz="0" w:space="0" w:color="auto"/>
            <w:right w:val="none" w:sz="0" w:space="0" w:color="auto"/>
          </w:divBdr>
        </w:div>
        <w:div w:id="1603149925">
          <w:marLeft w:val="0"/>
          <w:marRight w:val="0"/>
          <w:marTop w:val="0"/>
          <w:marBottom w:val="0"/>
          <w:divBdr>
            <w:top w:val="none" w:sz="0" w:space="0" w:color="auto"/>
            <w:left w:val="none" w:sz="0" w:space="0" w:color="auto"/>
            <w:bottom w:val="none" w:sz="0" w:space="0" w:color="auto"/>
            <w:right w:val="none" w:sz="0" w:space="0" w:color="auto"/>
          </w:divBdr>
        </w:div>
        <w:div w:id="1358700322">
          <w:marLeft w:val="0"/>
          <w:marRight w:val="0"/>
          <w:marTop w:val="0"/>
          <w:marBottom w:val="0"/>
          <w:divBdr>
            <w:top w:val="none" w:sz="0" w:space="0" w:color="auto"/>
            <w:left w:val="none" w:sz="0" w:space="0" w:color="auto"/>
            <w:bottom w:val="none" w:sz="0" w:space="0" w:color="auto"/>
            <w:right w:val="none" w:sz="0" w:space="0" w:color="auto"/>
          </w:divBdr>
        </w:div>
        <w:div w:id="1767800830">
          <w:marLeft w:val="0"/>
          <w:marRight w:val="0"/>
          <w:marTop w:val="0"/>
          <w:marBottom w:val="0"/>
          <w:divBdr>
            <w:top w:val="none" w:sz="0" w:space="0" w:color="auto"/>
            <w:left w:val="none" w:sz="0" w:space="0" w:color="auto"/>
            <w:bottom w:val="none" w:sz="0" w:space="0" w:color="auto"/>
            <w:right w:val="none" w:sz="0" w:space="0" w:color="auto"/>
          </w:divBdr>
          <w:divsChild>
            <w:div w:id="17643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3999">
      <w:bodyDiv w:val="1"/>
      <w:marLeft w:val="0"/>
      <w:marRight w:val="0"/>
      <w:marTop w:val="0"/>
      <w:marBottom w:val="0"/>
      <w:divBdr>
        <w:top w:val="none" w:sz="0" w:space="0" w:color="auto"/>
        <w:left w:val="none" w:sz="0" w:space="0" w:color="auto"/>
        <w:bottom w:val="none" w:sz="0" w:space="0" w:color="auto"/>
        <w:right w:val="none" w:sz="0" w:space="0" w:color="auto"/>
      </w:divBdr>
      <w:divsChild>
        <w:div w:id="154221372">
          <w:marLeft w:val="0"/>
          <w:marRight w:val="720"/>
          <w:marTop w:val="0"/>
          <w:marBottom w:val="0"/>
          <w:divBdr>
            <w:top w:val="none" w:sz="0" w:space="0" w:color="auto"/>
            <w:left w:val="none" w:sz="0" w:space="0" w:color="auto"/>
            <w:bottom w:val="none" w:sz="0" w:space="0" w:color="auto"/>
            <w:right w:val="none" w:sz="0" w:space="0" w:color="auto"/>
          </w:divBdr>
        </w:div>
        <w:div w:id="7801959">
          <w:marLeft w:val="0"/>
          <w:marRight w:val="720"/>
          <w:marTop w:val="0"/>
          <w:marBottom w:val="0"/>
          <w:divBdr>
            <w:top w:val="none" w:sz="0" w:space="0" w:color="auto"/>
            <w:left w:val="none" w:sz="0" w:space="0" w:color="auto"/>
            <w:bottom w:val="none" w:sz="0" w:space="0" w:color="auto"/>
            <w:right w:val="none" w:sz="0" w:space="0" w:color="auto"/>
          </w:divBdr>
        </w:div>
      </w:divsChild>
    </w:div>
    <w:div w:id="1537278132">
      <w:bodyDiv w:val="1"/>
      <w:marLeft w:val="0"/>
      <w:marRight w:val="0"/>
      <w:marTop w:val="0"/>
      <w:marBottom w:val="0"/>
      <w:divBdr>
        <w:top w:val="none" w:sz="0" w:space="0" w:color="auto"/>
        <w:left w:val="none" w:sz="0" w:space="0" w:color="auto"/>
        <w:bottom w:val="none" w:sz="0" w:space="0" w:color="auto"/>
        <w:right w:val="none" w:sz="0" w:space="0" w:color="auto"/>
      </w:divBdr>
      <w:divsChild>
        <w:div w:id="340159800">
          <w:marLeft w:val="0"/>
          <w:marRight w:val="720"/>
          <w:marTop w:val="0"/>
          <w:marBottom w:val="0"/>
          <w:divBdr>
            <w:top w:val="none" w:sz="0" w:space="0" w:color="auto"/>
            <w:left w:val="none" w:sz="0" w:space="0" w:color="auto"/>
            <w:bottom w:val="none" w:sz="0" w:space="0" w:color="auto"/>
            <w:right w:val="none" w:sz="0" w:space="0" w:color="auto"/>
          </w:divBdr>
        </w:div>
        <w:div w:id="499122454">
          <w:marLeft w:val="0"/>
          <w:marRight w:val="720"/>
          <w:marTop w:val="0"/>
          <w:marBottom w:val="0"/>
          <w:divBdr>
            <w:top w:val="none" w:sz="0" w:space="0" w:color="auto"/>
            <w:left w:val="none" w:sz="0" w:space="0" w:color="auto"/>
            <w:bottom w:val="none" w:sz="0" w:space="0" w:color="auto"/>
            <w:right w:val="none" w:sz="0" w:space="0" w:color="auto"/>
          </w:divBdr>
        </w:div>
        <w:div w:id="804348664">
          <w:marLeft w:val="0"/>
          <w:marRight w:val="720"/>
          <w:marTop w:val="0"/>
          <w:marBottom w:val="0"/>
          <w:divBdr>
            <w:top w:val="none" w:sz="0" w:space="0" w:color="auto"/>
            <w:left w:val="none" w:sz="0" w:space="0" w:color="auto"/>
            <w:bottom w:val="none" w:sz="0" w:space="0" w:color="auto"/>
            <w:right w:val="none" w:sz="0" w:space="0" w:color="auto"/>
          </w:divBdr>
        </w:div>
      </w:divsChild>
    </w:div>
    <w:div w:id="1857188603">
      <w:bodyDiv w:val="1"/>
      <w:marLeft w:val="0"/>
      <w:marRight w:val="0"/>
      <w:marTop w:val="0"/>
      <w:marBottom w:val="0"/>
      <w:divBdr>
        <w:top w:val="none" w:sz="0" w:space="0" w:color="auto"/>
        <w:left w:val="none" w:sz="0" w:space="0" w:color="auto"/>
        <w:bottom w:val="none" w:sz="0" w:space="0" w:color="auto"/>
        <w:right w:val="none" w:sz="0" w:space="0" w:color="auto"/>
      </w:divBdr>
      <w:divsChild>
        <w:div w:id="213859325">
          <w:marLeft w:val="0"/>
          <w:marRight w:val="720"/>
          <w:marTop w:val="0"/>
          <w:marBottom w:val="0"/>
          <w:divBdr>
            <w:top w:val="none" w:sz="0" w:space="0" w:color="auto"/>
            <w:left w:val="none" w:sz="0" w:space="0" w:color="auto"/>
            <w:bottom w:val="none" w:sz="0" w:space="0" w:color="auto"/>
            <w:right w:val="none" w:sz="0" w:space="0" w:color="auto"/>
          </w:divBdr>
        </w:div>
        <w:div w:id="1912959788">
          <w:marLeft w:val="0"/>
          <w:marRight w:val="720"/>
          <w:marTop w:val="0"/>
          <w:marBottom w:val="0"/>
          <w:divBdr>
            <w:top w:val="none" w:sz="0" w:space="0" w:color="auto"/>
            <w:left w:val="none" w:sz="0" w:space="0" w:color="auto"/>
            <w:bottom w:val="none" w:sz="0" w:space="0" w:color="auto"/>
            <w:right w:val="none" w:sz="0" w:space="0" w:color="auto"/>
          </w:divBdr>
        </w:div>
        <w:div w:id="205138896">
          <w:marLeft w:val="0"/>
          <w:marRight w:val="720"/>
          <w:marTop w:val="0"/>
          <w:marBottom w:val="0"/>
          <w:divBdr>
            <w:top w:val="none" w:sz="0" w:space="0" w:color="auto"/>
            <w:left w:val="none" w:sz="0" w:space="0" w:color="auto"/>
            <w:bottom w:val="none" w:sz="0" w:space="0" w:color="auto"/>
            <w:right w:val="none" w:sz="0" w:space="0" w:color="auto"/>
          </w:divBdr>
        </w:div>
      </w:divsChild>
    </w:div>
    <w:div w:id="2119372670">
      <w:bodyDiv w:val="1"/>
      <w:marLeft w:val="0"/>
      <w:marRight w:val="0"/>
      <w:marTop w:val="0"/>
      <w:marBottom w:val="0"/>
      <w:divBdr>
        <w:top w:val="none" w:sz="0" w:space="0" w:color="auto"/>
        <w:left w:val="none" w:sz="0" w:space="0" w:color="auto"/>
        <w:bottom w:val="none" w:sz="0" w:space="0" w:color="auto"/>
        <w:right w:val="none" w:sz="0" w:space="0" w:color="auto"/>
      </w:divBdr>
      <w:divsChild>
        <w:div w:id="1586189743">
          <w:marLeft w:val="0"/>
          <w:marRight w:val="720"/>
          <w:marTop w:val="0"/>
          <w:marBottom w:val="0"/>
          <w:divBdr>
            <w:top w:val="none" w:sz="0" w:space="0" w:color="auto"/>
            <w:left w:val="none" w:sz="0" w:space="0" w:color="auto"/>
            <w:bottom w:val="none" w:sz="0" w:space="0" w:color="auto"/>
            <w:right w:val="none" w:sz="0" w:space="0" w:color="auto"/>
          </w:divBdr>
        </w:div>
        <w:div w:id="1245799326">
          <w:marLeft w:val="0"/>
          <w:marRight w:val="720"/>
          <w:marTop w:val="0"/>
          <w:marBottom w:val="0"/>
          <w:divBdr>
            <w:top w:val="none" w:sz="0" w:space="0" w:color="auto"/>
            <w:left w:val="none" w:sz="0" w:space="0" w:color="auto"/>
            <w:bottom w:val="none" w:sz="0" w:space="0" w:color="auto"/>
            <w:right w:val="none" w:sz="0" w:space="0" w:color="auto"/>
          </w:divBdr>
        </w:div>
        <w:div w:id="1009211689">
          <w:marLeft w:val="0"/>
          <w:marRight w:val="720"/>
          <w:marTop w:val="0"/>
          <w:marBottom w:val="0"/>
          <w:divBdr>
            <w:top w:val="none" w:sz="0" w:space="0" w:color="auto"/>
            <w:left w:val="none" w:sz="0" w:space="0" w:color="auto"/>
            <w:bottom w:val="none" w:sz="0" w:space="0" w:color="auto"/>
            <w:right w:val="none" w:sz="0" w:space="0" w:color="auto"/>
          </w:divBdr>
        </w:div>
        <w:div w:id="390471804">
          <w:marLeft w:val="0"/>
          <w:marRight w:val="720"/>
          <w:marTop w:val="0"/>
          <w:marBottom w:val="0"/>
          <w:divBdr>
            <w:top w:val="none" w:sz="0" w:space="0" w:color="auto"/>
            <w:left w:val="none" w:sz="0" w:space="0" w:color="auto"/>
            <w:bottom w:val="none" w:sz="0" w:space="0" w:color="auto"/>
            <w:right w:val="none" w:sz="0" w:space="0" w:color="auto"/>
          </w:divBdr>
        </w:div>
        <w:div w:id="1034845593">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2014-08-31T17:02:00Z</cp:lastPrinted>
  <dcterms:created xsi:type="dcterms:W3CDTF">2014-08-31T17:07:00Z</dcterms:created>
  <dcterms:modified xsi:type="dcterms:W3CDTF">2014-08-31T17:07:00Z</dcterms:modified>
</cp:coreProperties>
</file>